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6BAA" w14:textId="24CD2A6F" w:rsidR="0006232B" w:rsidRDefault="0006232B" w:rsidP="00D959F2">
      <w:pPr>
        <w:jc w:val="center"/>
        <w:rPr>
          <w:rFonts w:asciiTheme="majorHAnsi" w:eastAsia="Times New Roman" w:hAnsiTheme="majorHAnsi" w:cs="Times New Roman"/>
          <w:color w:val="595959" w:themeColor="text1"/>
          <w:sz w:val="24"/>
          <w:szCs w:val="26"/>
          <w:lang w:val="fr-FR"/>
        </w:rPr>
      </w:pPr>
      <w:r w:rsidRPr="00091B84">
        <w:rPr>
          <w:rFonts w:cstheme="majorBidi"/>
          <w:noProof/>
          <w:sz w:val="17"/>
          <w:szCs w:val="17"/>
        </w:rPr>
        <w:drawing>
          <wp:anchor distT="114300" distB="114300" distL="114300" distR="114300" simplePos="0" relativeHeight="251659264" behindDoc="0" locked="0" layoutInCell="1" allowOverlap="1" wp14:anchorId="02BD63F1" wp14:editId="68287D98">
            <wp:simplePos x="0" y="0"/>
            <wp:positionH relativeFrom="column">
              <wp:posOffset>-447675</wp:posOffset>
            </wp:positionH>
            <wp:positionV relativeFrom="paragraph">
              <wp:posOffset>-616585</wp:posOffset>
            </wp:positionV>
            <wp:extent cx="1928495" cy="8350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928495" cy="835025"/>
                    </a:xfrm>
                    <a:prstGeom prst="rect">
                      <a:avLst/>
                    </a:prstGeom>
                    <a:ln/>
                  </pic:spPr>
                </pic:pic>
              </a:graphicData>
            </a:graphic>
          </wp:anchor>
        </w:drawing>
      </w:r>
    </w:p>
    <w:p w14:paraId="34432B2A" w14:textId="77777777" w:rsidR="0006232B" w:rsidRDefault="0006232B" w:rsidP="00D959F2">
      <w:pPr>
        <w:jc w:val="center"/>
        <w:rPr>
          <w:rFonts w:asciiTheme="majorHAnsi" w:eastAsia="Times New Roman" w:hAnsiTheme="majorHAnsi" w:cs="Times New Roman"/>
          <w:color w:val="595959" w:themeColor="text1"/>
          <w:sz w:val="24"/>
          <w:szCs w:val="26"/>
          <w:lang w:val="fr-FR"/>
        </w:rPr>
      </w:pPr>
    </w:p>
    <w:p w14:paraId="6F3D08C4" w14:textId="4144640B" w:rsidR="004F33A7" w:rsidRPr="007501D1" w:rsidRDefault="005970D6" w:rsidP="00D959F2">
      <w:pPr>
        <w:jc w:val="center"/>
        <w:rPr>
          <w:rFonts w:asciiTheme="majorHAnsi" w:eastAsia="Times New Roman" w:hAnsiTheme="majorHAnsi" w:cs="Times New Roman"/>
          <w:color w:val="595959" w:themeColor="text1"/>
          <w:sz w:val="24"/>
          <w:szCs w:val="26"/>
          <w:lang w:val="fr-FR"/>
        </w:rPr>
      </w:pPr>
      <w:r w:rsidRPr="007501D1">
        <w:rPr>
          <w:rFonts w:asciiTheme="majorHAnsi" w:eastAsia="Times New Roman" w:hAnsiTheme="majorHAnsi" w:cs="Times New Roman"/>
          <w:color w:val="595959" w:themeColor="text1"/>
          <w:sz w:val="24"/>
          <w:szCs w:val="26"/>
          <w:lang w:val="fr-FR"/>
        </w:rPr>
        <w:t>Term</w:t>
      </w:r>
      <w:r w:rsidR="00EB716F" w:rsidRPr="007501D1">
        <w:rPr>
          <w:rFonts w:asciiTheme="majorHAnsi" w:eastAsia="Times New Roman" w:hAnsiTheme="majorHAnsi" w:cs="Times New Roman"/>
          <w:color w:val="595959" w:themeColor="text1"/>
          <w:sz w:val="24"/>
          <w:szCs w:val="26"/>
          <w:lang w:val="fr-FR"/>
        </w:rPr>
        <w:t>e</w:t>
      </w:r>
      <w:r w:rsidRPr="007501D1">
        <w:rPr>
          <w:rFonts w:asciiTheme="majorHAnsi" w:eastAsia="Times New Roman" w:hAnsiTheme="majorHAnsi" w:cs="Times New Roman"/>
          <w:color w:val="595959" w:themeColor="text1"/>
          <w:sz w:val="24"/>
          <w:szCs w:val="26"/>
          <w:lang w:val="fr-FR"/>
        </w:rPr>
        <w:t xml:space="preserve">s </w:t>
      </w:r>
      <w:r w:rsidR="00EB716F" w:rsidRPr="007501D1">
        <w:rPr>
          <w:rFonts w:asciiTheme="majorHAnsi" w:eastAsia="Times New Roman" w:hAnsiTheme="majorHAnsi" w:cs="Times New Roman"/>
          <w:color w:val="595959" w:themeColor="text1"/>
          <w:sz w:val="24"/>
          <w:szCs w:val="26"/>
          <w:lang w:val="fr-FR"/>
        </w:rPr>
        <w:t>de</w:t>
      </w:r>
      <w:r w:rsidR="0006232B">
        <w:rPr>
          <w:rFonts w:asciiTheme="majorHAnsi" w:eastAsia="Times New Roman" w:hAnsiTheme="majorHAnsi" w:cs="Times New Roman"/>
          <w:color w:val="595959" w:themeColor="text1"/>
          <w:sz w:val="24"/>
          <w:szCs w:val="26"/>
          <w:lang w:val="fr-FR"/>
        </w:rPr>
        <w:t xml:space="preserve"> </w:t>
      </w:r>
      <w:r w:rsidR="003726E4" w:rsidRPr="007501D1">
        <w:rPr>
          <w:rFonts w:asciiTheme="majorHAnsi" w:eastAsia="Times New Roman" w:hAnsiTheme="majorHAnsi" w:cs="Times New Roman"/>
          <w:color w:val="595959" w:themeColor="text1"/>
          <w:sz w:val="24"/>
          <w:szCs w:val="26"/>
          <w:lang w:val="fr-FR"/>
        </w:rPr>
        <w:t>référence</w:t>
      </w:r>
      <w:r w:rsidRPr="007501D1">
        <w:rPr>
          <w:rFonts w:asciiTheme="majorHAnsi" w:eastAsia="Times New Roman" w:hAnsiTheme="majorHAnsi" w:cs="Times New Roman"/>
          <w:color w:val="595959" w:themeColor="text1"/>
          <w:sz w:val="24"/>
          <w:szCs w:val="26"/>
          <w:lang w:val="fr-FR"/>
        </w:rPr>
        <w:t xml:space="preserve"> / </w:t>
      </w:r>
      <w:r w:rsidR="0061049C" w:rsidRPr="007501D1">
        <w:rPr>
          <w:rFonts w:asciiTheme="majorHAnsi" w:eastAsia="Times New Roman" w:hAnsiTheme="majorHAnsi" w:cs="Times New Roman"/>
          <w:color w:val="595959" w:themeColor="text1"/>
          <w:sz w:val="24"/>
          <w:szCs w:val="26"/>
          <w:lang w:val="fr-FR"/>
        </w:rPr>
        <w:t xml:space="preserve">Description </w:t>
      </w:r>
      <w:r w:rsidR="001A2E59" w:rsidRPr="007501D1">
        <w:rPr>
          <w:rFonts w:asciiTheme="majorHAnsi" w:eastAsia="Times New Roman" w:hAnsiTheme="majorHAnsi" w:cs="Times New Roman"/>
          <w:color w:val="595959" w:themeColor="text1"/>
          <w:sz w:val="24"/>
          <w:szCs w:val="26"/>
          <w:lang w:val="fr-FR"/>
        </w:rPr>
        <w:t>du poste « </w:t>
      </w:r>
      <w:r w:rsidR="001B5C02">
        <w:rPr>
          <w:rFonts w:asciiTheme="majorHAnsi" w:eastAsia="Times New Roman" w:hAnsiTheme="majorHAnsi" w:cs="Times New Roman"/>
          <w:color w:val="595959" w:themeColor="text1"/>
          <w:sz w:val="24"/>
          <w:szCs w:val="26"/>
          <w:lang w:val="fr-FR"/>
        </w:rPr>
        <w:t>F</w:t>
      </w:r>
      <w:r w:rsidR="00520DDB" w:rsidRPr="00520DDB">
        <w:rPr>
          <w:rFonts w:asciiTheme="majorHAnsi" w:eastAsia="Times New Roman" w:hAnsiTheme="majorHAnsi" w:cs="Times New Roman"/>
          <w:color w:val="595959" w:themeColor="text1"/>
          <w:sz w:val="24"/>
          <w:szCs w:val="26"/>
          <w:lang w:val="fr-FR"/>
        </w:rPr>
        <w:t>ormateur</w:t>
      </w:r>
      <w:r w:rsidR="00EC6047">
        <w:rPr>
          <w:rFonts w:asciiTheme="majorHAnsi" w:eastAsia="Times New Roman" w:hAnsiTheme="majorHAnsi" w:cs="Times New Roman"/>
          <w:color w:val="595959" w:themeColor="text1"/>
          <w:sz w:val="24"/>
          <w:szCs w:val="26"/>
          <w:lang w:val="fr-FR"/>
        </w:rPr>
        <w:t>(</w:t>
      </w:r>
      <w:proofErr w:type="spellStart"/>
      <w:r w:rsidR="00520DDB" w:rsidRPr="00520DDB">
        <w:rPr>
          <w:rFonts w:asciiTheme="majorHAnsi" w:eastAsia="Times New Roman" w:hAnsiTheme="majorHAnsi" w:cs="Times New Roman"/>
          <w:color w:val="595959" w:themeColor="text1"/>
          <w:sz w:val="24"/>
          <w:szCs w:val="26"/>
          <w:lang w:val="fr-FR"/>
        </w:rPr>
        <w:t>ice</w:t>
      </w:r>
      <w:proofErr w:type="spellEnd"/>
      <w:r w:rsidR="00EC6047">
        <w:rPr>
          <w:rFonts w:asciiTheme="majorHAnsi" w:eastAsia="Times New Roman" w:hAnsiTheme="majorHAnsi" w:cs="Times New Roman"/>
          <w:color w:val="595959" w:themeColor="text1"/>
          <w:sz w:val="24"/>
          <w:szCs w:val="26"/>
          <w:lang w:val="fr-FR"/>
        </w:rPr>
        <w:t>)</w:t>
      </w:r>
      <w:r w:rsidR="0006232B">
        <w:rPr>
          <w:rFonts w:asciiTheme="majorHAnsi" w:eastAsia="Times New Roman" w:hAnsiTheme="majorHAnsi" w:cs="Times New Roman"/>
          <w:color w:val="595959" w:themeColor="text1"/>
          <w:sz w:val="24"/>
          <w:szCs w:val="26"/>
          <w:lang w:val="fr-FR"/>
        </w:rPr>
        <w:t xml:space="preserve"> en </w:t>
      </w:r>
      <w:r w:rsidR="00D959F2">
        <w:rPr>
          <w:rFonts w:asciiTheme="majorHAnsi" w:eastAsia="Times New Roman" w:hAnsiTheme="majorHAnsi" w:cs="Times New Roman"/>
          <w:color w:val="595959" w:themeColor="text1"/>
          <w:sz w:val="24"/>
          <w:szCs w:val="26"/>
          <w:lang w:val="fr-FR"/>
        </w:rPr>
        <w:t>gestion financière et mobilisation des ressources</w:t>
      </w:r>
      <w:r w:rsidR="0006232B">
        <w:rPr>
          <w:rFonts w:asciiTheme="majorHAnsi" w:eastAsia="Times New Roman" w:hAnsiTheme="majorHAnsi" w:cs="Times New Roman"/>
          <w:color w:val="595959" w:themeColor="text1"/>
          <w:sz w:val="24"/>
          <w:szCs w:val="26"/>
          <w:lang w:val="fr-FR"/>
        </w:rPr>
        <w:t> »</w:t>
      </w:r>
    </w:p>
    <w:p w14:paraId="1386386C" w14:textId="77777777" w:rsidR="00EB716F" w:rsidRPr="007501D1" w:rsidRDefault="00EB716F" w:rsidP="00EB716F">
      <w:pPr>
        <w:keepNext/>
        <w:keepLines/>
        <w:spacing w:before="40" w:after="0" w:line="240" w:lineRule="auto"/>
        <w:jc w:val="center"/>
        <w:outlineLvl w:val="1"/>
        <w:rPr>
          <w:rFonts w:asciiTheme="majorHAnsi" w:eastAsia="Times New Roman" w:hAnsiTheme="majorHAnsi" w:cs="Times New Roman"/>
          <w:color w:val="595959" w:themeColor="text1"/>
          <w:sz w:val="24"/>
          <w:szCs w:val="26"/>
          <w:lang w:val="fr-FR"/>
        </w:rPr>
      </w:pPr>
    </w:p>
    <w:tbl>
      <w:tblPr>
        <w:tblStyle w:val="GridTable4-Accent61"/>
        <w:tblW w:w="9918" w:type="dxa"/>
        <w:tblLayout w:type="fixed"/>
        <w:tblLook w:val="01E0" w:firstRow="1" w:lastRow="1" w:firstColumn="1" w:lastColumn="1" w:noHBand="0" w:noVBand="0"/>
      </w:tblPr>
      <w:tblGrid>
        <w:gridCol w:w="1696"/>
        <w:gridCol w:w="8222"/>
      </w:tblGrid>
      <w:tr w:rsidR="004F33A7" w:rsidRPr="009942DC" w14:paraId="74928B44" w14:textId="77777777" w:rsidTr="4E34F10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8" w:type="dxa"/>
            <w:gridSpan w:val="2"/>
            <w:vAlign w:val="center"/>
          </w:tcPr>
          <w:p w14:paraId="1F2F4C65" w14:textId="77777777" w:rsidR="000A1260" w:rsidRPr="007501D1" w:rsidRDefault="00EF3E83" w:rsidP="000A1260">
            <w:pPr>
              <w:jc w:val="center"/>
              <w:rPr>
                <w:rFonts w:ascii="Verdana" w:eastAsia="Calibri" w:hAnsi="Verdana" w:cs="Times New Roman"/>
                <w:b w:val="0"/>
                <w:bCs w:val="0"/>
                <w:sz w:val="18"/>
                <w:szCs w:val="18"/>
                <w:lang w:val="fr-FR"/>
              </w:rPr>
            </w:pPr>
            <w:r w:rsidRPr="007501D1">
              <w:rPr>
                <w:rFonts w:ascii="Verdana" w:eastAsia="Calibri" w:hAnsi="Verdana" w:cs="Times New Roman"/>
                <w:sz w:val="18"/>
                <w:szCs w:val="18"/>
                <w:lang w:val="fr-FR"/>
              </w:rPr>
              <w:t xml:space="preserve">Participation Active des Citoyennes et Citoyens Tunisiens </w:t>
            </w:r>
            <w:r w:rsidR="007870D5" w:rsidRPr="007501D1">
              <w:rPr>
                <w:rFonts w:ascii="Verdana" w:eastAsia="Calibri" w:hAnsi="Verdana" w:cs="Times New Roman"/>
                <w:sz w:val="18"/>
                <w:szCs w:val="18"/>
                <w:lang w:val="fr-FR"/>
              </w:rPr>
              <w:t>(</w:t>
            </w:r>
            <w:r w:rsidRPr="007501D1">
              <w:rPr>
                <w:rFonts w:ascii="Verdana" w:eastAsia="Calibri" w:hAnsi="Verdana" w:cs="Times New Roman"/>
                <w:sz w:val="18"/>
                <w:szCs w:val="18"/>
                <w:lang w:val="fr-FR"/>
              </w:rPr>
              <w:t>PACT</w:t>
            </w:r>
            <w:r w:rsidR="007870D5" w:rsidRPr="007501D1">
              <w:rPr>
                <w:rFonts w:ascii="Verdana" w:eastAsia="Calibri" w:hAnsi="Verdana" w:cs="Times New Roman"/>
                <w:sz w:val="18"/>
                <w:szCs w:val="18"/>
                <w:lang w:val="fr-FR"/>
              </w:rPr>
              <w:t>)</w:t>
            </w:r>
            <w:r w:rsidRPr="007501D1">
              <w:rPr>
                <w:rFonts w:ascii="Verdana" w:eastAsia="Calibri" w:hAnsi="Verdana" w:cs="Times New Roman"/>
                <w:sz w:val="18"/>
                <w:szCs w:val="18"/>
                <w:lang w:val="fr-FR"/>
              </w:rPr>
              <w:t xml:space="preserve"> Phase 1, 2020-2022</w:t>
            </w:r>
          </w:p>
        </w:tc>
      </w:tr>
      <w:tr w:rsidR="004F33A7" w:rsidRPr="009942DC" w14:paraId="145DA01A" w14:textId="77777777" w:rsidTr="4E34F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4F5A1F8" w14:textId="77777777" w:rsidR="004F33A7" w:rsidRPr="009942DC" w:rsidRDefault="00393285" w:rsidP="004F33A7">
            <w:pPr>
              <w:rPr>
                <w:rFonts w:ascii="Verdana" w:eastAsia="Calibri" w:hAnsi="Verdana" w:cs="Segoe UI Semibold"/>
                <w:bCs w:val="0"/>
                <w:sz w:val="18"/>
                <w:szCs w:val="18"/>
                <w:lang w:val="en-GB"/>
              </w:rPr>
            </w:pPr>
            <w:proofErr w:type="spellStart"/>
            <w:r w:rsidRPr="009942DC">
              <w:rPr>
                <w:rFonts w:ascii="Verdana" w:eastAsia="Calibri" w:hAnsi="Verdana" w:cs="Segoe UI Semibold"/>
                <w:b w:val="0"/>
                <w:sz w:val="18"/>
                <w:szCs w:val="18"/>
                <w:lang w:val="en-GB"/>
              </w:rPr>
              <w:t>Contexte</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4E538115" w14:textId="77777777" w:rsidR="00442F94" w:rsidRPr="007501D1" w:rsidRDefault="00442F94" w:rsidP="00442F94">
            <w:pPr>
              <w:jc w:val="both"/>
              <w:rPr>
                <w:rFonts w:eastAsia="Calibri" w:cs="Segoe UI"/>
                <w:b w:val="0"/>
                <w:sz w:val="18"/>
                <w:szCs w:val="18"/>
                <w:lang w:val="fr-FR"/>
              </w:rPr>
            </w:pPr>
            <w:r w:rsidRPr="007501D1">
              <w:rPr>
                <w:rFonts w:eastAsia="Calibri" w:cs="Segoe UI"/>
                <w:b w:val="0"/>
                <w:sz w:val="18"/>
                <w:szCs w:val="18"/>
                <w:lang w:val="fr-FR"/>
              </w:rPr>
              <w:t>Dans le cadre de sa coopération en Tunisie, la Confédération suisse a développé un programme de participation citoyenne aux affaires publiques en mettant l'accent sur les jeunes et les femmes visant à soutenir les autorités locales et les organisations locales de la société civile à construire entre elles et avec les citoyen</w:t>
            </w:r>
            <w:r>
              <w:rPr>
                <w:rFonts w:eastAsia="Calibri" w:cs="Segoe UI"/>
                <w:b w:val="0"/>
                <w:sz w:val="18"/>
                <w:szCs w:val="18"/>
                <w:lang w:val="fr-FR"/>
              </w:rPr>
              <w:t>(ne)</w:t>
            </w:r>
            <w:r w:rsidRPr="007501D1">
              <w:rPr>
                <w:rFonts w:eastAsia="Calibri" w:cs="Segoe UI"/>
                <w:b w:val="0"/>
                <w:sz w:val="18"/>
                <w:szCs w:val="18"/>
                <w:lang w:val="fr-FR"/>
              </w:rPr>
              <w:t>s une approche participative dans la gestion des affaires locales.</w:t>
            </w:r>
          </w:p>
          <w:p w14:paraId="748BE23C" w14:textId="77777777" w:rsidR="00442F94" w:rsidRPr="007501D1" w:rsidRDefault="00442F94" w:rsidP="00442F94">
            <w:pPr>
              <w:jc w:val="both"/>
              <w:rPr>
                <w:rFonts w:eastAsia="Calibri" w:cs="Segoe UI"/>
                <w:b w:val="0"/>
                <w:sz w:val="18"/>
                <w:szCs w:val="18"/>
                <w:lang w:val="fr-FR"/>
              </w:rPr>
            </w:pPr>
            <w:r w:rsidRPr="007501D1">
              <w:rPr>
                <w:rFonts w:eastAsia="Calibri" w:cs="Segoe UI"/>
                <w:b w:val="0"/>
                <w:sz w:val="18"/>
                <w:szCs w:val="18"/>
                <w:lang w:val="fr-FR"/>
              </w:rPr>
              <w:t>En créant des forums communautaires en tant que mécanisme de dialogue offrant un espace et des outils aux citoyen</w:t>
            </w:r>
            <w:r>
              <w:rPr>
                <w:rFonts w:eastAsia="Calibri" w:cs="Segoe UI"/>
                <w:b w:val="0"/>
                <w:sz w:val="18"/>
                <w:szCs w:val="18"/>
                <w:lang w:val="fr-FR"/>
              </w:rPr>
              <w:t>(ne)</w:t>
            </w:r>
            <w:r w:rsidRPr="007501D1">
              <w:rPr>
                <w:rFonts w:eastAsia="Calibri" w:cs="Segoe UI"/>
                <w:b w:val="0"/>
                <w:sz w:val="18"/>
                <w:szCs w:val="18"/>
                <w:lang w:val="fr-FR"/>
              </w:rPr>
              <w:t>s, aux OSC et aux élus municipaux pour renforcer le dialogue et accroître la participation des citoyens dans la prise de décision locale, le programme contribue à créer la démocratie de bas en haut, soutenant ainsi les processus démocratiques inscrits dans le cadre de la décentralisation tunisienne. Parallèlement, PACT contribue au renforcement de la capacité de la société civile et des acteurs de la gouvernance locale à remplir leur rôle dans le cadre démocratique. En créant ainsi une spirale positive de confiance mutuelle par laquelle les citoyen</w:t>
            </w:r>
            <w:r>
              <w:rPr>
                <w:rFonts w:eastAsia="Calibri" w:cs="Segoe UI"/>
                <w:b w:val="0"/>
                <w:sz w:val="18"/>
                <w:szCs w:val="18"/>
                <w:lang w:val="fr-FR"/>
              </w:rPr>
              <w:t>(ne)</w:t>
            </w:r>
            <w:r w:rsidRPr="007501D1">
              <w:rPr>
                <w:rFonts w:eastAsia="Calibri" w:cs="Segoe UI"/>
                <w:b w:val="0"/>
                <w:sz w:val="18"/>
                <w:szCs w:val="18"/>
                <w:lang w:val="fr-FR"/>
              </w:rPr>
              <w:t>s, en particulier les marginalisés, les femmes et les jeunes, seront autorisés à exprimer leur opinion et à être entendus, les municipalités fourniront de meilleurs services et feront preuve d'une responsabilité accrue, et les citoyen</w:t>
            </w:r>
            <w:r>
              <w:rPr>
                <w:rFonts w:eastAsia="Calibri" w:cs="Segoe UI"/>
                <w:b w:val="0"/>
                <w:sz w:val="18"/>
                <w:szCs w:val="18"/>
                <w:lang w:val="fr-FR"/>
              </w:rPr>
              <w:t>(ne)</w:t>
            </w:r>
            <w:r w:rsidRPr="007501D1">
              <w:rPr>
                <w:rFonts w:eastAsia="Calibri" w:cs="Segoe UI"/>
                <w:b w:val="0"/>
                <w:sz w:val="18"/>
                <w:szCs w:val="18"/>
                <w:lang w:val="fr-FR"/>
              </w:rPr>
              <w:t>s gagneront en confiance dans l'action municipale et être prêt à contribuer.</w:t>
            </w:r>
          </w:p>
          <w:p w14:paraId="35730F4F" w14:textId="77777777" w:rsidR="00442F94" w:rsidRPr="007501D1" w:rsidRDefault="00442F94" w:rsidP="00442F94">
            <w:pPr>
              <w:jc w:val="both"/>
              <w:rPr>
                <w:rFonts w:eastAsia="Calibri" w:cs="Segoe UI"/>
                <w:b w:val="0"/>
                <w:bCs w:val="0"/>
                <w:sz w:val="18"/>
                <w:szCs w:val="18"/>
                <w:lang w:val="fr-FR"/>
              </w:rPr>
            </w:pPr>
            <w:r w:rsidRPr="45B223EE">
              <w:rPr>
                <w:rFonts w:eastAsia="Calibri" w:cs="Segoe UI"/>
                <w:b w:val="0"/>
                <w:bCs w:val="0"/>
                <w:sz w:val="18"/>
                <w:szCs w:val="18"/>
                <w:lang w:val="fr-FR"/>
              </w:rPr>
              <w:t>Le programme est structuré en trois volets :</w:t>
            </w:r>
          </w:p>
          <w:p w14:paraId="1A1F18C0" w14:textId="77777777" w:rsidR="00442F94" w:rsidRPr="007501D1" w:rsidRDefault="00442F94" w:rsidP="00442F94">
            <w:pPr>
              <w:jc w:val="both"/>
              <w:rPr>
                <w:rFonts w:eastAsia="Calibri" w:cs="Segoe UI"/>
                <w:b w:val="0"/>
                <w:bCs w:val="0"/>
                <w:sz w:val="18"/>
                <w:szCs w:val="18"/>
                <w:lang w:val="fr-FR"/>
              </w:rPr>
            </w:pPr>
            <w:r w:rsidRPr="2C0A760D">
              <w:rPr>
                <w:rFonts w:eastAsia="Calibri" w:cs="Segoe UI"/>
                <w:b w:val="0"/>
                <w:bCs w:val="0"/>
                <w:sz w:val="18"/>
                <w:szCs w:val="18"/>
                <w:lang w:val="fr-FR"/>
              </w:rPr>
              <w:t>Composante 1 : Forums communautaires;</w:t>
            </w:r>
          </w:p>
          <w:p w14:paraId="3605496E" w14:textId="77777777" w:rsidR="00442F94" w:rsidRPr="007501D1" w:rsidRDefault="00442F94" w:rsidP="00442F94">
            <w:pPr>
              <w:jc w:val="both"/>
              <w:rPr>
                <w:rFonts w:eastAsia="Calibri" w:cs="Segoe UI"/>
                <w:b w:val="0"/>
                <w:bCs w:val="0"/>
                <w:sz w:val="18"/>
                <w:szCs w:val="18"/>
                <w:lang w:val="fr-FR"/>
              </w:rPr>
            </w:pPr>
            <w:r w:rsidRPr="2C0A760D">
              <w:rPr>
                <w:rFonts w:eastAsia="Calibri" w:cs="Segoe UI"/>
                <w:b w:val="0"/>
                <w:bCs w:val="0"/>
                <w:sz w:val="18"/>
                <w:szCs w:val="18"/>
                <w:lang w:val="fr-FR"/>
              </w:rPr>
              <w:t>Composante 2 : Renforcement des ca</w:t>
            </w:r>
            <w:r w:rsidR="00BD2D99">
              <w:rPr>
                <w:rFonts w:eastAsia="Calibri" w:cs="Segoe UI"/>
                <w:b w:val="0"/>
                <w:bCs w:val="0"/>
                <w:sz w:val="18"/>
                <w:szCs w:val="18"/>
                <w:lang w:val="fr-FR"/>
              </w:rPr>
              <w:t xml:space="preserve">pacités des </w:t>
            </w:r>
            <w:r w:rsidRPr="2C0A760D">
              <w:rPr>
                <w:rFonts w:eastAsia="Calibri" w:cs="Segoe UI"/>
                <w:b w:val="0"/>
                <w:bCs w:val="0"/>
                <w:sz w:val="18"/>
                <w:szCs w:val="18"/>
                <w:lang w:val="fr-FR"/>
              </w:rPr>
              <w:t>élus</w:t>
            </w:r>
            <w:r w:rsidR="00BD2D99">
              <w:rPr>
                <w:rFonts w:eastAsia="Calibri" w:cs="Segoe UI"/>
                <w:b w:val="0"/>
                <w:bCs w:val="0"/>
                <w:sz w:val="18"/>
                <w:szCs w:val="18"/>
                <w:lang w:val="fr-FR"/>
              </w:rPr>
              <w:t xml:space="preserve"> et de l’administration locale</w:t>
            </w:r>
            <w:r w:rsidRPr="2C0A760D">
              <w:rPr>
                <w:rFonts w:eastAsia="Calibri" w:cs="Segoe UI"/>
                <w:b w:val="0"/>
                <w:bCs w:val="0"/>
                <w:sz w:val="18"/>
                <w:szCs w:val="18"/>
                <w:lang w:val="fr-FR"/>
              </w:rPr>
              <w:t>;</w:t>
            </w:r>
          </w:p>
          <w:p w14:paraId="03DEC5F9" w14:textId="77777777" w:rsidR="001967E3" w:rsidRPr="007501D1" w:rsidRDefault="00442F94" w:rsidP="00442F94">
            <w:pPr>
              <w:jc w:val="both"/>
              <w:rPr>
                <w:rFonts w:eastAsia="Calibri" w:cs="Segoe UI Semibold"/>
                <w:b w:val="0"/>
                <w:sz w:val="18"/>
                <w:szCs w:val="18"/>
                <w:lang w:val="fr-FR"/>
              </w:rPr>
            </w:pPr>
            <w:r w:rsidRPr="2C0A760D">
              <w:rPr>
                <w:rFonts w:eastAsia="Calibri" w:cs="Segoe UI"/>
                <w:b w:val="0"/>
                <w:bCs w:val="0"/>
                <w:sz w:val="18"/>
                <w:szCs w:val="18"/>
                <w:lang w:val="fr-FR"/>
              </w:rPr>
              <w:t>Composante 3 : Appuyer les initiatives de la société civile de contrôle et responsabilité démocratique.</w:t>
            </w:r>
          </w:p>
        </w:tc>
      </w:tr>
      <w:tr w:rsidR="004F33A7" w:rsidRPr="009942DC" w14:paraId="40A468CD" w14:textId="77777777" w:rsidTr="4E34F102">
        <w:tc>
          <w:tcPr>
            <w:cnfStyle w:val="001000000000" w:firstRow="0" w:lastRow="0" w:firstColumn="1" w:lastColumn="0" w:oddVBand="0" w:evenVBand="0" w:oddHBand="0" w:evenHBand="0" w:firstRowFirstColumn="0" w:firstRowLastColumn="0" w:lastRowFirstColumn="0" w:lastRowLastColumn="0"/>
            <w:tcW w:w="1696" w:type="dxa"/>
            <w:hideMark/>
          </w:tcPr>
          <w:p w14:paraId="66D3B339" w14:textId="77777777" w:rsidR="004F33A7" w:rsidRPr="009942DC" w:rsidRDefault="004F33A7"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Objecti</w:t>
            </w:r>
            <w:r w:rsidR="002C1744" w:rsidRPr="009942DC">
              <w:rPr>
                <w:rFonts w:ascii="Verdana" w:eastAsia="Calibri" w:hAnsi="Verdana" w:cs="Segoe UI Semibold"/>
                <w:b w:val="0"/>
                <w:sz w:val="18"/>
                <w:szCs w:val="18"/>
                <w:lang w:val="en-GB"/>
              </w:rPr>
              <w:t>fs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628F913C" w14:textId="77777777" w:rsidR="001E136D" w:rsidRPr="007501D1" w:rsidRDefault="001E136D" w:rsidP="001E136D">
            <w:pPr>
              <w:jc w:val="both"/>
              <w:rPr>
                <w:rFonts w:eastAsia="Calibri" w:cs="Times New Roman"/>
                <w:b w:val="0"/>
                <w:sz w:val="18"/>
                <w:szCs w:val="18"/>
                <w:lang w:val="fr-FR"/>
              </w:rPr>
            </w:pPr>
            <w:r w:rsidRPr="007501D1">
              <w:rPr>
                <w:rFonts w:eastAsia="Calibri" w:cs="Times New Roman"/>
                <w:b w:val="0"/>
                <w:sz w:val="18"/>
                <w:szCs w:val="18"/>
                <w:lang w:val="fr-FR"/>
              </w:rPr>
              <w:t xml:space="preserve">Le PACT s'intègre dans la stratégie globale de la </w:t>
            </w:r>
            <w:r w:rsidR="003B2BC3" w:rsidRPr="007501D1">
              <w:rPr>
                <w:rFonts w:eastAsia="Calibri" w:cs="Times New Roman"/>
                <w:b w:val="0"/>
                <w:sz w:val="18"/>
                <w:szCs w:val="18"/>
                <w:lang w:val="fr-FR"/>
              </w:rPr>
              <w:t>S</w:t>
            </w:r>
            <w:r w:rsidRPr="007501D1">
              <w:rPr>
                <w:rFonts w:eastAsia="Calibri" w:cs="Times New Roman"/>
                <w:b w:val="0"/>
                <w:sz w:val="18"/>
                <w:szCs w:val="18"/>
                <w:lang w:val="fr-FR"/>
              </w:rPr>
              <w:t>DC pour la Tunisie 2017-2020 (domaine d'intervention 1), qui vise à contribuer à la transition démocratique tunisienne à travers une responsabilisation accrue, la participation citoyenne et le renforcement des droits de l'homme.</w:t>
            </w:r>
          </w:p>
          <w:p w14:paraId="38C38A7B" w14:textId="77777777" w:rsidR="004F33A7" w:rsidRPr="007501D1" w:rsidRDefault="001E136D" w:rsidP="001E136D">
            <w:pPr>
              <w:jc w:val="both"/>
              <w:rPr>
                <w:rFonts w:eastAsia="Calibri" w:cs="Times New Roman"/>
                <w:b w:val="0"/>
                <w:sz w:val="18"/>
                <w:szCs w:val="18"/>
                <w:lang w:val="fr-FR"/>
              </w:rPr>
            </w:pPr>
            <w:r w:rsidRPr="007501D1">
              <w:rPr>
                <w:rFonts w:eastAsia="Calibri" w:cs="Times New Roman"/>
                <w:b w:val="0"/>
                <w:sz w:val="18"/>
                <w:szCs w:val="18"/>
                <w:lang w:val="fr-FR"/>
              </w:rPr>
              <w:t>L'objectif global des trois composantes du PACT est de contribuer à cette responsabilisation accrue, à la participation des citoyen</w:t>
            </w:r>
            <w:r w:rsidR="00442F94">
              <w:rPr>
                <w:rFonts w:eastAsia="Calibri" w:cs="Times New Roman"/>
                <w:b w:val="0"/>
                <w:sz w:val="18"/>
                <w:szCs w:val="18"/>
                <w:lang w:val="fr-FR"/>
              </w:rPr>
              <w:t>(ne)</w:t>
            </w:r>
            <w:r w:rsidRPr="007501D1">
              <w:rPr>
                <w:rFonts w:eastAsia="Calibri" w:cs="Times New Roman"/>
                <w:b w:val="0"/>
                <w:sz w:val="18"/>
                <w:szCs w:val="18"/>
                <w:lang w:val="fr-FR"/>
              </w:rPr>
              <w:t>s et au renforcement des droits de l'homme au niveau du gouvernement local dans six gouvernorats cibles.</w:t>
            </w:r>
          </w:p>
        </w:tc>
      </w:tr>
      <w:tr w:rsidR="004F33A7" w:rsidRPr="009942DC" w14:paraId="3C3DCBFE" w14:textId="77777777" w:rsidTr="4E34F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7E554B53" w14:textId="77777777" w:rsidR="004F33A7" w:rsidRPr="009942DC" w:rsidRDefault="00730A7E"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Résultats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29379A9A" w14:textId="77777777" w:rsidR="005D25EF" w:rsidRPr="007501D1" w:rsidRDefault="005D25EF" w:rsidP="005D25EF">
            <w:pPr>
              <w:jc w:val="both"/>
              <w:rPr>
                <w:rFonts w:eastAsia="Calibri" w:cs="Segoe UI Semibold"/>
                <w:b w:val="0"/>
                <w:sz w:val="18"/>
                <w:szCs w:val="18"/>
                <w:lang w:val="fr-FR"/>
              </w:rPr>
            </w:pPr>
            <w:r w:rsidRPr="007501D1">
              <w:rPr>
                <w:rFonts w:eastAsia="Calibri" w:cs="Segoe UI Semibold"/>
                <w:b w:val="0"/>
                <w:sz w:val="18"/>
                <w:szCs w:val="18"/>
                <w:lang w:val="fr-FR"/>
              </w:rPr>
              <w:t>Résultat 1 - Participation accrue des citoyen</w:t>
            </w:r>
            <w:r w:rsidR="00442F94">
              <w:rPr>
                <w:rFonts w:eastAsia="Calibri" w:cs="Segoe UI Semibold"/>
                <w:b w:val="0"/>
                <w:sz w:val="18"/>
                <w:szCs w:val="18"/>
                <w:lang w:val="fr-FR"/>
              </w:rPr>
              <w:t>(ne)</w:t>
            </w:r>
            <w:r w:rsidRPr="007501D1">
              <w:rPr>
                <w:rFonts w:eastAsia="Calibri" w:cs="Segoe UI Semibold"/>
                <w:b w:val="0"/>
                <w:sz w:val="18"/>
                <w:szCs w:val="18"/>
                <w:lang w:val="fr-FR"/>
              </w:rPr>
              <w:t>s, en particulier des jeunes et des femmes, aux décisions publiques au niveau local</w:t>
            </w:r>
            <w:r w:rsidR="00442F94">
              <w:rPr>
                <w:rFonts w:eastAsia="Calibri" w:cs="Segoe UI Semibold"/>
                <w:b w:val="0"/>
                <w:sz w:val="18"/>
                <w:szCs w:val="18"/>
                <w:lang w:val="fr-FR"/>
              </w:rPr>
              <w:t>.</w:t>
            </w:r>
          </w:p>
          <w:p w14:paraId="5532CBB4" w14:textId="77777777" w:rsidR="005D25EF" w:rsidRPr="007501D1" w:rsidRDefault="005D25EF" w:rsidP="005D25EF">
            <w:pPr>
              <w:jc w:val="both"/>
              <w:rPr>
                <w:rFonts w:eastAsia="Calibri" w:cs="Segoe UI Semibold"/>
                <w:b w:val="0"/>
                <w:sz w:val="18"/>
                <w:szCs w:val="18"/>
                <w:lang w:val="fr-FR"/>
              </w:rPr>
            </w:pPr>
            <w:r w:rsidRPr="007501D1">
              <w:rPr>
                <w:rFonts w:eastAsia="Calibri" w:cs="Segoe UI Semibold"/>
                <w:b w:val="0"/>
                <w:sz w:val="18"/>
                <w:szCs w:val="18"/>
                <w:lang w:val="fr-FR"/>
              </w:rPr>
              <w:t>Résultat 2 - Amélioration de la capacité des élus et du personnel récemment élus dans les autorités locales ciblées à appliquer la bonne gouvernance locale (participation, transparence, responsabilité)</w:t>
            </w:r>
            <w:r w:rsidR="00442F94">
              <w:rPr>
                <w:rFonts w:eastAsia="Calibri" w:cs="Segoe UI Semibold"/>
                <w:b w:val="0"/>
                <w:sz w:val="18"/>
                <w:szCs w:val="18"/>
                <w:lang w:val="fr-FR"/>
              </w:rPr>
              <w:t>.</w:t>
            </w:r>
          </w:p>
          <w:p w14:paraId="18BD965A" w14:textId="77777777" w:rsidR="004F33A7" w:rsidRPr="007501D1" w:rsidRDefault="005D25EF" w:rsidP="005D25EF">
            <w:pPr>
              <w:jc w:val="both"/>
              <w:rPr>
                <w:rFonts w:eastAsia="Calibri" w:cs="Times New Roman"/>
                <w:b w:val="0"/>
                <w:sz w:val="18"/>
                <w:szCs w:val="18"/>
                <w:lang w:val="fr-FR"/>
              </w:rPr>
            </w:pPr>
            <w:r w:rsidRPr="007501D1">
              <w:rPr>
                <w:rFonts w:eastAsia="Calibri" w:cs="Segoe UI Semibold"/>
                <w:b w:val="0"/>
                <w:sz w:val="18"/>
                <w:szCs w:val="18"/>
                <w:lang w:val="fr-FR"/>
              </w:rPr>
              <w:t>Résultat 3 - Contrôle et suivi accrus des performances de la gouvernance locale par la société civile (jeunes, femmes et OSC)</w:t>
            </w:r>
            <w:r w:rsidR="00442F94">
              <w:rPr>
                <w:rFonts w:eastAsia="Calibri" w:cs="Segoe UI Semibold"/>
                <w:b w:val="0"/>
                <w:sz w:val="18"/>
                <w:szCs w:val="18"/>
                <w:lang w:val="fr-FR"/>
              </w:rPr>
              <w:t>.</w:t>
            </w:r>
          </w:p>
        </w:tc>
      </w:tr>
      <w:tr w:rsidR="004F33A7" w:rsidRPr="009942DC" w14:paraId="725CB328" w14:textId="77777777" w:rsidTr="4E34F102">
        <w:tc>
          <w:tcPr>
            <w:cnfStyle w:val="001000000000" w:firstRow="0" w:lastRow="0" w:firstColumn="1" w:lastColumn="0" w:oddVBand="0" w:evenVBand="0" w:oddHBand="0" w:evenHBand="0" w:firstRowFirstColumn="0" w:firstRowLastColumn="0" w:lastRowFirstColumn="0" w:lastRowLastColumn="0"/>
            <w:tcW w:w="1696" w:type="dxa"/>
            <w:hideMark/>
          </w:tcPr>
          <w:p w14:paraId="29C7AC30" w14:textId="77777777" w:rsidR="004F33A7" w:rsidRPr="009942DC" w:rsidRDefault="004F33A7"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Go</w:t>
            </w:r>
            <w:r w:rsidR="002E218B" w:rsidRPr="009942DC">
              <w:rPr>
                <w:rFonts w:ascii="Verdana" w:eastAsia="Calibri" w:hAnsi="Verdana" w:cs="Segoe UI Semibold"/>
                <w:b w:val="0"/>
                <w:sz w:val="18"/>
                <w:szCs w:val="18"/>
                <w:lang w:val="en-GB"/>
              </w:rPr>
              <w:t>u</w:t>
            </w:r>
            <w:r w:rsidRPr="009942DC">
              <w:rPr>
                <w:rFonts w:ascii="Verdana" w:eastAsia="Calibri" w:hAnsi="Verdana" w:cs="Segoe UI Semibold"/>
                <w:b w:val="0"/>
                <w:sz w:val="18"/>
                <w:szCs w:val="18"/>
                <w:lang w:val="en-GB"/>
              </w:rPr>
              <w:t>vernance</w:t>
            </w:r>
            <w:proofErr w:type="spellEnd"/>
            <w:r w:rsidRPr="009942DC">
              <w:rPr>
                <w:rFonts w:ascii="Verdana" w:eastAsia="Calibri" w:hAnsi="Verdana" w:cs="Segoe UI Semibold"/>
                <w:b w:val="0"/>
                <w:sz w:val="18"/>
                <w:szCs w:val="18"/>
                <w:lang w:val="en-GB"/>
              </w:rPr>
              <w:t xml:space="preserve">, </w:t>
            </w:r>
            <w:r w:rsidR="002E218B" w:rsidRPr="009942DC">
              <w:rPr>
                <w:rFonts w:ascii="Verdana" w:eastAsia="Calibri" w:hAnsi="Verdana" w:cs="Segoe UI Semibold"/>
                <w:b w:val="0"/>
                <w:sz w:val="18"/>
                <w:szCs w:val="18"/>
                <w:lang w:val="en-GB"/>
              </w:rPr>
              <w:t>Gestion</w:t>
            </w:r>
          </w:p>
        </w:tc>
        <w:tc>
          <w:tcPr>
            <w:cnfStyle w:val="000100000000" w:firstRow="0" w:lastRow="0" w:firstColumn="0" w:lastColumn="1" w:oddVBand="0" w:evenVBand="0" w:oddHBand="0" w:evenHBand="0" w:firstRowFirstColumn="0" w:firstRowLastColumn="0" w:lastRowFirstColumn="0" w:lastRowLastColumn="0"/>
            <w:tcW w:w="8222" w:type="dxa"/>
          </w:tcPr>
          <w:p w14:paraId="6C2569E7" w14:textId="50605660" w:rsidR="004F33A7" w:rsidRPr="007501D1" w:rsidRDefault="00F1361C" w:rsidP="00442F94">
            <w:pPr>
              <w:jc w:val="both"/>
              <w:rPr>
                <w:rFonts w:eastAsia="Calibri" w:cs="Times New Roman"/>
                <w:b w:val="0"/>
                <w:sz w:val="18"/>
                <w:szCs w:val="18"/>
                <w:lang w:val="fr-FR"/>
              </w:rPr>
            </w:pPr>
            <w:r w:rsidRPr="007501D1">
              <w:rPr>
                <w:rFonts w:eastAsia="Calibri" w:cs="Times New Roman"/>
                <w:b w:val="0"/>
                <w:bCs w:val="0"/>
                <w:sz w:val="18"/>
                <w:szCs w:val="18"/>
                <w:lang w:val="fr-FR"/>
              </w:rPr>
              <w:t>PACT est dirigé par un comité de pilotage</w:t>
            </w:r>
            <w:r w:rsidR="0006232B">
              <w:rPr>
                <w:rFonts w:eastAsia="Calibri" w:cs="Times New Roman"/>
                <w:b w:val="0"/>
                <w:bCs w:val="0"/>
                <w:sz w:val="18"/>
                <w:szCs w:val="18"/>
                <w:lang w:val="fr-FR"/>
              </w:rPr>
              <w:t xml:space="preserve"> </w:t>
            </w:r>
            <w:r w:rsidR="002C0D2C">
              <w:rPr>
                <w:rFonts w:eastAsia="Calibri" w:cs="Times New Roman"/>
                <w:b w:val="0"/>
                <w:bCs w:val="0"/>
                <w:sz w:val="18"/>
                <w:szCs w:val="18"/>
                <w:lang w:val="fr-FR"/>
              </w:rPr>
              <w:t xml:space="preserve">et </w:t>
            </w:r>
            <w:r w:rsidR="002C0D2C" w:rsidRPr="007501D1">
              <w:rPr>
                <w:rFonts w:eastAsia="Calibri" w:cs="Times New Roman"/>
                <w:b w:val="0"/>
                <w:bCs w:val="0"/>
                <w:sz w:val="18"/>
                <w:szCs w:val="18"/>
                <w:lang w:val="fr-FR"/>
              </w:rPr>
              <w:t>géré</w:t>
            </w:r>
            <w:r w:rsidRPr="007501D1">
              <w:rPr>
                <w:rFonts w:eastAsia="Calibri" w:cs="Times New Roman"/>
                <w:b w:val="0"/>
                <w:bCs w:val="0"/>
                <w:sz w:val="18"/>
                <w:szCs w:val="18"/>
                <w:lang w:val="fr-FR"/>
              </w:rPr>
              <w:t xml:space="preserve"> par un bureau de projet situé dans la région cible de la Tunisie et soutenu par une équipe de gestion de programme et d'assurance qualité située au siège de NIRAS à Copenhague, au Danemark.</w:t>
            </w:r>
          </w:p>
        </w:tc>
      </w:tr>
      <w:tr w:rsidR="004F33A7" w:rsidRPr="009942DC" w14:paraId="6F0B3BAA" w14:textId="77777777" w:rsidTr="4E34F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95209A1" w14:textId="77777777" w:rsidR="004F33A7" w:rsidRPr="009942DC" w:rsidRDefault="00445ADE"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GroupesCibles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0B484852" w14:textId="77777777" w:rsidR="004F33A7" w:rsidRPr="007501D1" w:rsidRDefault="002F7883" w:rsidP="00660FD0">
            <w:pPr>
              <w:jc w:val="both"/>
              <w:rPr>
                <w:rFonts w:eastAsia="Calibri" w:cs="Times New Roman"/>
                <w:b w:val="0"/>
                <w:bCs w:val="0"/>
                <w:sz w:val="18"/>
                <w:szCs w:val="18"/>
                <w:lang w:val="fr-FR"/>
              </w:rPr>
            </w:pPr>
            <w:r w:rsidRPr="4E34F102">
              <w:rPr>
                <w:rFonts w:eastAsia="Calibri" w:cs="Times New Roman"/>
                <w:b w:val="0"/>
                <w:bCs w:val="0"/>
                <w:sz w:val="18"/>
                <w:szCs w:val="18"/>
                <w:lang w:val="fr-FR"/>
              </w:rPr>
              <w:t xml:space="preserve">L'objectif du programme est de promouvoir une approche participative au niveau municipal dans la région des Hautes Steppes (englobant six </w:t>
            </w:r>
            <w:r w:rsidR="6CD094CA" w:rsidRPr="4E34F102">
              <w:rPr>
                <w:rFonts w:eastAsia="Calibri" w:cs="Times New Roman"/>
                <w:b w:val="0"/>
                <w:bCs w:val="0"/>
                <w:sz w:val="18"/>
                <w:szCs w:val="18"/>
                <w:lang w:val="fr-FR"/>
              </w:rPr>
              <w:t>gouvernorats :</w:t>
            </w:r>
            <w:r w:rsidRPr="4E34F102">
              <w:rPr>
                <w:rFonts w:eastAsia="Calibri" w:cs="Times New Roman"/>
                <w:b w:val="0"/>
                <w:bCs w:val="0"/>
                <w:sz w:val="18"/>
                <w:szCs w:val="18"/>
                <w:lang w:val="fr-FR"/>
              </w:rPr>
              <w:t xml:space="preserve"> Gafsa, Kairouan, Kasserine, Kef, Sidi Bouzid et </w:t>
            </w:r>
            <w:proofErr w:type="spellStart"/>
            <w:r w:rsidRPr="4E34F102">
              <w:rPr>
                <w:rFonts w:eastAsia="Calibri" w:cs="Times New Roman"/>
                <w:b w:val="0"/>
                <w:bCs w:val="0"/>
                <w:sz w:val="18"/>
                <w:szCs w:val="18"/>
                <w:lang w:val="fr-FR"/>
              </w:rPr>
              <w:t>Siliana</w:t>
            </w:r>
            <w:proofErr w:type="spellEnd"/>
            <w:r w:rsidRPr="4E34F102">
              <w:rPr>
                <w:rFonts w:eastAsia="Calibri" w:cs="Times New Roman"/>
                <w:b w:val="0"/>
                <w:bCs w:val="0"/>
                <w:sz w:val="18"/>
                <w:szCs w:val="18"/>
                <w:lang w:val="fr-FR"/>
              </w:rPr>
              <w:t>), l'une des régions les plus négligées en termes de développement social et économique. Il cible les citoyens locaux, en particulier les femmes</w:t>
            </w:r>
            <w:r w:rsidR="00E96CFD" w:rsidRPr="4E34F102">
              <w:rPr>
                <w:rFonts w:eastAsia="Calibri" w:cs="Times New Roman"/>
                <w:b w:val="0"/>
                <w:bCs w:val="0"/>
                <w:sz w:val="18"/>
                <w:szCs w:val="18"/>
                <w:lang w:val="fr-FR"/>
              </w:rPr>
              <w:t>,</w:t>
            </w:r>
            <w:r w:rsidRPr="4E34F102">
              <w:rPr>
                <w:rFonts w:eastAsia="Calibri" w:cs="Times New Roman"/>
                <w:b w:val="0"/>
                <w:bCs w:val="0"/>
                <w:sz w:val="18"/>
                <w:szCs w:val="18"/>
                <w:lang w:val="fr-FR"/>
              </w:rPr>
              <w:t xml:space="preserve"> les jeunes</w:t>
            </w:r>
            <w:r w:rsidR="00E96CFD" w:rsidRPr="4E34F102">
              <w:rPr>
                <w:rFonts w:eastAsia="Calibri" w:cs="Times New Roman"/>
                <w:b w:val="0"/>
                <w:bCs w:val="0"/>
                <w:sz w:val="18"/>
                <w:szCs w:val="18"/>
                <w:lang w:val="fr-FR"/>
              </w:rPr>
              <w:t xml:space="preserve"> et les personnes marginalisés</w:t>
            </w:r>
            <w:r w:rsidRPr="4E34F102">
              <w:rPr>
                <w:rFonts w:eastAsia="Calibri" w:cs="Times New Roman"/>
                <w:b w:val="0"/>
                <w:bCs w:val="0"/>
                <w:sz w:val="18"/>
                <w:szCs w:val="18"/>
                <w:lang w:val="fr-FR"/>
              </w:rPr>
              <w:t>, les autorités publiques locales, en particulier les nouveaux élus</w:t>
            </w:r>
            <w:r w:rsidR="00E96CFD" w:rsidRPr="4E34F102">
              <w:rPr>
                <w:rFonts w:eastAsia="Calibri" w:cs="Times New Roman"/>
                <w:b w:val="0"/>
                <w:bCs w:val="0"/>
                <w:sz w:val="18"/>
                <w:szCs w:val="18"/>
                <w:lang w:val="fr-FR"/>
              </w:rPr>
              <w:t>,</w:t>
            </w:r>
            <w:r w:rsidRPr="4E34F102">
              <w:rPr>
                <w:rFonts w:eastAsia="Calibri" w:cs="Times New Roman"/>
                <w:b w:val="0"/>
                <w:bCs w:val="0"/>
                <w:sz w:val="18"/>
                <w:szCs w:val="18"/>
                <w:lang w:val="fr-FR"/>
              </w:rPr>
              <w:t xml:space="preserve"> et les organisations nationales et locales de la société civile.</w:t>
            </w:r>
          </w:p>
        </w:tc>
      </w:tr>
      <w:tr w:rsidR="004F33A7" w:rsidRPr="009942DC" w14:paraId="69043D51" w14:textId="77777777" w:rsidTr="4E34F10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3D9DB" w:themeColor="accent6" w:themeTint="99"/>
            </w:tcBorders>
          </w:tcPr>
          <w:p w14:paraId="1CFCECB6" w14:textId="77777777" w:rsidR="004F33A7" w:rsidRPr="009942DC" w:rsidRDefault="006A0586"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Outil</w:t>
            </w:r>
            <w:r w:rsidR="0080786C" w:rsidRPr="009942DC">
              <w:rPr>
                <w:rFonts w:ascii="Verdana" w:eastAsia="Calibri" w:hAnsi="Verdana" w:cs="Segoe UI Semibold"/>
                <w:b w:val="0"/>
                <w:sz w:val="18"/>
                <w:szCs w:val="18"/>
                <w:lang w:val="en-GB"/>
              </w:rPr>
              <w:t>s</w:t>
            </w:r>
            <w:proofErr w:type="spellEnd"/>
          </w:p>
        </w:tc>
        <w:tc>
          <w:tcPr>
            <w:cnfStyle w:val="000100000000" w:firstRow="0" w:lastRow="0" w:firstColumn="0" w:lastColumn="1" w:oddVBand="0" w:evenVBand="0" w:oddHBand="0" w:evenHBand="0" w:firstRowFirstColumn="0" w:firstRowLastColumn="0" w:lastRowFirstColumn="0" w:lastRowLastColumn="0"/>
            <w:tcW w:w="8222" w:type="dxa"/>
            <w:tcBorders>
              <w:top w:val="single" w:sz="4" w:space="0" w:color="93D9DB" w:themeColor="accent6" w:themeTint="99"/>
            </w:tcBorders>
          </w:tcPr>
          <w:p w14:paraId="2E11B0A6" w14:textId="729AA194" w:rsidR="00284EAB" w:rsidRPr="007501D1" w:rsidRDefault="10D1C12D" w:rsidP="00EC6047">
            <w:pPr>
              <w:rPr>
                <w:rFonts w:eastAsia="Calibri" w:cs="Times New Roman"/>
                <w:b w:val="0"/>
                <w:bCs w:val="0"/>
                <w:sz w:val="18"/>
                <w:szCs w:val="18"/>
                <w:lang w:val="fr-FR"/>
              </w:rPr>
            </w:pPr>
            <w:r w:rsidRPr="3EF6095E">
              <w:rPr>
                <w:rFonts w:eastAsia="Calibri" w:cs="Times New Roman"/>
                <w:b w:val="0"/>
                <w:bCs w:val="0"/>
                <w:sz w:val="18"/>
                <w:szCs w:val="18"/>
                <w:lang w:val="fr-FR"/>
              </w:rPr>
              <w:t xml:space="preserve">PACT fonctionne à travers </w:t>
            </w:r>
            <w:r w:rsidR="00EC6047">
              <w:rPr>
                <w:rFonts w:eastAsia="Calibri" w:cs="Times New Roman"/>
                <w:b w:val="0"/>
                <w:bCs w:val="0"/>
                <w:sz w:val="18"/>
                <w:szCs w:val="18"/>
                <w:lang w:val="fr-FR"/>
              </w:rPr>
              <w:t xml:space="preserve">l’appui technique et </w:t>
            </w:r>
            <w:r w:rsidR="00EC6047" w:rsidRPr="3EF6095E">
              <w:rPr>
                <w:rFonts w:eastAsia="Calibri" w:cs="Times New Roman"/>
                <w:b w:val="0"/>
                <w:bCs w:val="0"/>
                <w:sz w:val="18"/>
                <w:szCs w:val="18"/>
                <w:lang w:val="fr-FR"/>
              </w:rPr>
              <w:t>financier</w:t>
            </w:r>
            <w:r w:rsidR="0006232B">
              <w:rPr>
                <w:rFonts w:eastAsia="Calibri" w:cs="Times New Roman"/>
                <w:b w:val="0"/>
                <w:bCs w:val="0"/>
                <w:sz w:val="18"/>
                <w:szCs w:val="18"/>
                <w:lang w:val="fr-FR"/>
              </w:rPr>
              <w:t xml:space="preserve"> </w:t>
            </w:r>
            <w:r w:rsidR="002C0D2C" w:rsidRPr="3EF6095E">
              <w:rPr>
                <w:rFonts w:eastAsia="Calibri" w:cs="Times New Roman"/>
                <w:b w:val="0"/>
                <w:bCs w:val="0"/>
                <w:sz w:val="18"/>
                <w:szCs w:val="18"/>
                <w:lang w:val="fr-FR"/>
              </w:rPr>
              <w:t>suivants :</w:t>
            </w:r>
          </w:p>
          <w:p w14:paraId="77B2A26C" w14:textId="77777777" w:rsidR="00284EAB" w:rsidRPr="007501D1" w:rsidRDefault="00EC6047" w:rsidP="00EC6047">
            <w:pPr>
              <w:pStyle w:val="Paragraphedeliste"/>
              <w:numPr>
                <w:ilvl w:val="0"/>
                <w:numId w:val="3"/>
              </w:numPr>
              <w:rPr>
                <w:rFonts w:eastAsia="Calibri" w:cs="Times New Roman"/>
                <w:b w:val="0"/>
                <w:bCs w:val="0"/>
                <w:sz w:val="18"/>
                <w:szCs w:val="18"/>
                <w:lang w:val="fr-FR"/>
              </w:rPr>
            </w:pPr>
            <w:r>
              <w:rPr>
                <w:rFonts w:eastAsia="Calibri" w:cs="Times New Roman"/>
                <w:b w:val="0"/>
                <w:bCs w:val="0"/>
                <w:sz w:val="18"/>
                <w:szCs w:val="18"/>
                <w:lang w:val="fr-FR"/>
              </w:rPr>
              <w:t xml:space="preserve">Sessions </w:t>
            </w:r>
            <w:r w:rsidR="10D1C12D" w:rsidRPr="3EF6095E">
              <w:rPr>
                <w:rFonts w:eastAsia="Calibri" w:cs="Times New Roman"/>
                <w:b w:val="0"/>
                <w:bCs w:val="0"/>
                <w:sz w:val="18"/>
                <w:szCs w:val="18"/>
                <w:lang w:val="fr-FR"/>
              </w:rPr>
              <w:t>de forum communautaire</w:t>
            </w:r>
            <w:r w:rsidR="0896ED4E" w:rsidRPr="3EF6095E">
              <w:rPr>
                <w:rFonts w:eastAsia="Calibri" w:cs="Times New Roman"/>
                <w:b w:val="0"/>
                <w:bCs w:val="0"/>
                <w:sz w:val="18"/>
                <w:szCs w:val="18"/>
                <w:lang w:val="fr-FR"/>
              </w:rPr>
              <w:t xml:space="preserve">, </w:t>
            </w:r>
            <w:r w:rsidR="10D1C12D" w:rsidRPr="3EF6095E">
              <w:rPr>
                <w:rFonts w:eastAsia="Calibri" w:cs="Times New Roman"/>
                <w:b w:val="0"/>
                <w:bCs w:val="0"/>
                <w:sz w:val="18"/>
                <w:szCs w:val="18"/>
                <w:lang w:val="fr-FR"/>
              </w:rPr>
              <w:t xml:space="preserve">renforcement des capacités des </w:t>
            </w:r>
            <w:r w:rsidR="000006B6" w:rsidRPr="3EF6095E">
              <w:rPr>
                <w:rFonts w:eastAsia="Calibri" w:cs="Times New Roman"/>
                <w:b w:val="0"/>
                <w:bCs w:val="0"/>
                <w:sz w:val="18"/>
                <w:szCs w:val="18"/>
                <w:lang w:val="fr-FR"/>
              </w:rPr>
              <w:t>facilitateur</w:t>
            </w:r>
            <w:r>
              <w:rPr>
                <w:rFonts w:eastAsia="Calibri" w:cs="Times New Roman"/>
                <w:b w:val="0"/>
                <w:bCs w:val="0"/>
                <w:sz w:val="18"/>
                <w:szCs w:val="18"/>
                <w:lang w:val="fr-FR"/>
              </w:rPr>
              <w:t>(</w:t>
            </w:r>
            <w:r w:rsidR="000006B6" w:rsidRPr="3EF6095E">
              <w:rPr>
                <w:rFonts w:eastAsia="Calibri" w:cs="Times New Roman"/>
                <w:b w:val="0"/>
                <w:bCs w:val="0"/>
                <w:sz w:val="18"/>
                <w:szCs w:val="18"/>
                <w:lang w:val="fr-FR"/>
              </w:rPr>
              <w:t>e</w:t>
            </w:r>
            <w:r>
              <w:rPr>
                <w:rFonts w:eastAsia="Calibri" w:cs="Times New Roman"/>
                <w:b w:val="0"/>
                <w:bCs w:val="0"/>
                <w:sz w:val="18"/>
                <w:szCs w:val="18"/>
                <w:lang w:val="fr-FR"/>
              </w:rPr>
              <w:t>)</w:t>
            </w:r>
            <w:r w:rsidR="000006B6" w:rsidRPr="3EF6095E">
              <w:rPr>
                <w:rFonts w:eastAsia="Calibri" w:cs="Times New Roman"/>
                <w:b w:val="0"/>
                <w:bCs w:val="0"/>
                <w:sz w:val="18"/>
                <w:szCs w:val="18"/>
                <w:lang w:val="fr-FR"/>
              </w:rPr>
              <w:t>s</w:t>
            </w:r>
            <w:r w:rsidR="10D1C12D" w:rsidRPr="3EF6095E">
              <w:rPr>
                <w:rFonts w:eastAsia="Calibri" w:cs="Times New Roman"/>
                <w:b w:val="0"/>
                <w:bCs w:val="0"/>
                <w:sz w:val="18"/>
                <w:szCs w:val="18"/>
                <w:lang w:val="fr-FR"/>
              </w:rPr>
              <w:t xml:space="preserve"> du forum</w:t>
            </w:r>
            <w:r w:rsidR="16030740" w:rsidRPr="3EF6095E">
              <w:rPr>
                <w:rFonts w:eastAsia="Calibri" w:cs="Times New Roman"/>
                <w:b w:val="0"/>
                <w:bCs w:val="0"/>
                <w:sz w:val="18"/>
                <w:szCs w:val="18"/>
                <w:lang w:val="fr-FR"/>
              </w:rPr>
              <w:t>, contributions aux projets d</w:t>
            </w:r>
            <w:r w:rsidR="24F7215D" w:rsidRPr="3EF6095E">
              <w:rPr>
                <w:rFonts w:eastAsia="Calibri" w:cs="Times New Roman"/>
                <w:b w:val="0"/>
                <w:bCs w:val="0"/>
                <w:sz w:val="18"/>
                <w:szCs w:val="18"/>
                <w:lang w:val="fr-FR"/>
              </w:rPr>
              <w:t>es forums</w:t>
            </w:r>
          </w:p>
          <w:p w14:paraId="1B0E0C70" w14:textId="77777777" w:rsidR="00284EAB" w:rsidRPr="007501D1" w:rsidRDefault="00284EAB" w:rsidP="00785FBE">
            <w:pPr>
              <w:pStyle w:val="Paragraphedeliste"/>
              <w:numPr>
                <w:ilvl w:val="0"/>
                <w:numId w:val="3"/>
              </w:numPr>
              <w:rPr>
                <w:rFonts w:eastAsia="Calibri" w:cs="Times New Roman"/>
                <w:b w:val="0"/>
                <w:sz w:val="18"/>
                <w:szCs w:val="18"/>
                <w:lang w:val="fr-FR"/>
              </w:rPr>
            </w:pPr>
            <w:r w:rsidRPr="007501D1">
              <w:rPr>
                <w:rFonts w:eastAsia="Calibri" w:cs="Times New Roman"/>
                <w:b w:val="0"/>
                <w:sz w:val="18"/>
                <w:szCs w:val="18"/>
                <w:lang w:val="fr-FR"/>
              </w:rPr>
              <w:t>Renforcement des capacités des nouveaux élus (formations, suivi, pratique)</w:t>
            </w:r>
          </w:p>
          <w:p w14:paraId="04FFDA44" w14:textId="77777777" w:rsidR="00284EAB" w:rsidRPr="007501D1" w:rsidRDefault="00284EAB" w:rsidP="00785FBE">
            <w:pPr>
              <w:pStyle w:val="Paragraphedeliste"/>
              <w:numPr>
                <w:ilvl w:val="0"/>
                <w:numId w:val="3"/>
              </w:numPr>
              <w:rPr>
                <w:rFonts w:eastAsia="Calibri" w:cs="Times New Roman"/>
                <w:b w:val="0"/>
                <w:sz w:val="18"/>
                <w:szCs w:val="18"/>
                <w:lang w:val="fr-FR"/>
              </w:rPr>
            </w:pPr>
            <w:r w:rsidRPr="007501D1">
              <w:rPr>
                <w:rFonts w:eastAsia="Calibri" w:cs="Times New Roman"/>
                <w:b w:val="0"/>
                <w:sz w:val="18"/>
                <w:szCs w:val="18"/>
                <w:lang w:val="fr-FR"/>
              </w:rPr>
              <w:t>Subventions pour soutenir les initiatives de la société civile sur le contrôle et la responsabilité</w:t>
            </w:r>
          </w:p>
          <w:p w14:paraId="6665114E" w14:textId="77777777" w:rsidR="001A1F3B" w:rsidRPr="007501D1" w:rsidRDefault="001A1F3B" w:rsidP="001A1F3B">
            <w:pPr>
              <w:pStyle w:val="Paragraphedeliste"/>
              <w:numPr>
                <w:ilvl w:val="0"/>
                <w:numId w:val="3"/>
              </w:numPr>
              <w:rPr>
                <w:rFonts w:eastAsia="Calibri" w:cs="Times New Roman"/>
                <w:b w:val="0"/>
                <w:bCs w:val="0"/>
                <w:sz w:val="18"/>
                <w:szCs w:val="18"/>
                <w:lang w:val="fr-FR"/>
              </w:rPr>
            </w:pPr>
            <w:r w:rsidRPr="3EF6095E">
              <w:rPr>
                <w:rFonts w:eastAsia="Calibri" w:cs="Times New Roman"/>
                <w:b w:val="0"/>
                <w:bCs w:val="0"/>
                <w:sz w:val="18"/>
                <w:szCs w:val="18"/>
                <w:lang w:val="fr-FR"/>
              </w:rPr>
              <w:t>Sensibilisation et renforcement des capacités</w:t>
            </w:r>
            <w:r>
              <w:rPr>
                <w:rFonts w:eastAsia="Calibri" w:cs="Times New Roman"/>
                <w:b w:val="0"/>
                <w:bCs w:val="0"/>
                <w:sz w:val="18"/>
                <w:szCs w:val="18"/>
                <w:lang w:val="fr-FR"/>
              </w:rPr>
              <w:t xml:space="preserve"> des médias locaux.</w:t>
            </w:r>
          </w:p>
          <w:p w14:paraId="4E55DCCA" w14:textId="77777777" w:rsidR="00284EAB" w:rsidRPr="009942DC" w:rsidRDefault="00284EAB" w:rsidP="00785FBE">
            <w:pPr>
              <w:pStyle w:val="Paragraphedeliste"/>
              <w:numPr>
                <w:ilvl w:val="0"/>
                <w:numId w:val="3"/>
              </w:numPr>
              <w:rPr>
                <w:rFonts w:eastAsia="Calibri" w:cs="Times New Roman"/>
                <w:b w:val="0"/>
                <w:sz w:val="18"/>
                <w:szCs w:val="18"/>
                <w:lang w:val="en-GB"/>
              </w:rPr>
            </w:pPr>
            <w:proofErr w:type="spellStart"/>
            <w:r w:rsidRPr="009942DC">
              <w:rPr>
                <w:rFonts w:eastAsia="Calibri" w:cs="Times New Roman"/>
                <w:b w:val="0"/>
                <w:sz w:val="18"/>
                <w:szCs w:val="18"/>
                <w:lang w:val="en-GB"/>
              </w:rPr>
              <w:t>Apprentissage</w:t>
            </w:r>
            <w:proofErr w:type="spellEnd"/>
            <w:r w:rsidRPr="009942DC">
              <w:rPr>
                <w:rFonts w:eastAsia="Calibri" w:cs="Times New Roman"/>
                <w:b w:val="0"/>
                <w:sz w:val="18"/>
                <w:szCs w:val="18"/>
                <w:lang w:val="en-GB"/>
              </w:rPr>
              <w:t xml:space="preserve">, </w:t>
            </w:r>
            <w:proofErr w:type="spellStart"/>
            <w:r w:rsidRPr="009942DC">
              <w:rPr>
                <w:rFonts w:eastAsia="Calibri" w:cs="Times New Roman"/>
                <w:b w:val="0"/>
                <w:sz w:val="18"/>
                <w:szCs w:val="18"/>
                <w:lang w:val="en-GB"/>
              </w:rPr>
              <w:t>mentorat</w:t>
            </w:r>
            <w:proofErr w:type="spellEnd"/>
            <w:r w:rsidRPr="009942DC">
              <w:rPr>
                <w:rFonts w:eastAsia="Calibri" w:cs="Times New Roman"/>
                <w:b w:val="0"/>
                <w:sz w:val="18"/>
                <w:szCs w:val="18"/>
                <w:lang w:val="en-GB"/>
              </w:rPr>
              <w:t xml:space="preserve"> et facilitation</w:t>
            </w:r>
          </w:p>
          <w:p w14:paraId="4F040A19" w14:textId="77777777" w:rsidR="004F33A7" w:rsidRPr="009942DC" w:rsidRDefault="10D1C12D" w:rsidP="00785FBE">
            <w:pPr>
              <w:pStyle w:val="Paragraphedeliste"/>
              <w:numPr>
                <w:ilvl w:val="0"/>
                <w:numId w:val="3"/>
              </w:numPr>
              <w:rPr>
                <w:rFonts w:eastAsia="Calibri" w:cs="Times New Roman"/>
                <w:b w:val="0"/>
                <w:bCs w:val="0"/>
                <w:sz w:val="18"/>
                <w:szCs w:val="18"/>
                <w:lang w:val="en-GB"/>
              </w:rPr>
            </w:pPr>
            <w:r w:rsidRPr="3EF6095E">
              <w:rPr>
                <w:rFonts w:eastAsia="Calibri" w:cs="Times New Roman"/>
                <w:b w:val="0"/>
                <w:bCs w:val="0"/>
                <w:sz w:val="18"/>
                <w:szCs w:val="18"/>
                <w:lang w:val="en-GB"/>
              </w:rPr>
              <w:t xml:space="preserve">Communication, sensibilisation, </w:t>
            </w:r>
            <w:r w:rsidR="1054BF69" w:rsidRPr="3EF6095E">
              <w:rPr>
                <w:rFonts w:eastAsia="Calibri" w:cs="Times New Roman"/>
                <w:b w:val="0"/>
                <w:bCs w:val="0"/>
                <w:sz w:val="18"/>
                <w:szCs w:val="18"/>
                <w:lang w:val="en-GB"/>
              </w:rPr>
              <w:t xml:space="preserve">Action </w:t>
            </w:r>
          </w:p>
        </w:tc>
      </w:tr>
    </w:tbl>
    <w:p w14:paraId="62B13D44" w14:textId="77777777" w:rsidR="004F33A7" w:rsidRPr="009942DC" w:rsidRDefault="004F33A7" w:rsidP="004F33A7">
      <w:pPr>
        <w:rPr>
          <w:lang w:val="en-GB"/>
        </w:rPr>
      </w:pPr>
    </w:p>
    <w:p w14:paraId="448848AC" w14:textId="77777777" w:rsidR="00750F12" w:rsidRPr="009942DC" w:rsidRDefault="00750F12">
      <w:pPr>
        <w:rPr>
          <w:rFonts w:ascii="Cambria" w:eastAsia="Calibri" w:hAnsi="Cambria" w:cs="Tahoma"/>
          <w:b/>
          <w:lang w:val="en-GB"/>
        </w:rPr>
      </w:pPr>
    </w:p>
    <w:tbl>
      <w:tblPr>
        <w:tblStyle w:val="GridTable4-Accent61"/>
        <w:tblW w:w="9747" w:type="dxa"/>
        <w:tblLayout w:type="fixed"/>
        <w:tblLook w:val="01E0" w:firstRow="1" w:lastRow="1" w:firstColumn="1" w:lastColumn="1" w:noHBand="0" w:noVBand="0"/>
      </w:tblPr>
      <w:tblGrid>
        <w:gridCol w:w="1809"/>
        <w:gridCol w:w="7938"/>
      </w:tblGrid>
      <w:tr w:rsidR="005970D6" w:rsidRPr="009942DC" w14:paraId="5818492D" w14:textId="77777777" w:rsidTr="001A1F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47" w:type="dxa"/>
            <w:gridSpan w:val="2"/>
            <w:vAlign w:val="center"/>
          </w:tcPr>
          <w:p w14:paraId="3B58C8B3" w14:textId="77777777" w:rsidR="005970D6" w:rsidRPr="00704E66" w:rsidRDefault="001B5C02" w:rsidP="003334A6">
            <w:pPr>
              <w:jc w:val="center"/>
              <w:rPr>
                <w:rFonts w:asciiTheme="majorHAnsi" w:eastAsia="Calibri" w:hAnsiTheme="majorHAnsi" w:cs="Times New Roman"/>
                <w:sz w:val="20"/>
                <w:szCs w:val="20"/>
                <w:lang w:val="fr-FR"/>
              </w:rPr>
            </w:pPr>
            <w:r>
              <w:rPr>
                <w:rFonts w:asciiTheme="majorHAnsi" w:eastAsia="Times New Roman" w:hAnsiTheme="majorHAnsi" w:cs="Times New Roman"/>
                <w:sz w:val="20"/>
                <w:szCs w:val="20"/>
                <w:lang w:val="fr-FR"/>
              </w:rPr>
              <w:t>F</w:t>
            </w:r>
            <w:r w:rsidR="00520DDB" w:rsidRPr="00704E66">
              <w:rPr>
                <w:rFonts w:asciiTheme="majorHAnsi" w:eastAsia="Times New Roman" w:hAnsiTheme="majorHAnsi" w:cs="Times New Roman"/>
                <w:sz w:val="20"/>
                <w:szCs w:val="20"/>
                <w:lang w:val="fr-FR"/>
              </w:rPr>
              <w:t>ormateur</w:t>
            </w:r>
            <w:r w:rsidR="00EC6047">
              <w:rPr>
                <w:rFonts w:asciiTheme="majorHAnsi" w:eastAsia="Times New Roman" w:hAnsiTheme="majorHAnsi" w:cs="Times New Roman"/>
                <w:sz w:val="20"/>
                <w:szCs w:val="20"/>
                <w:lang w:val="fr-FR"/>
              </w:rPr>
              <w:t>(</w:t>
            </w:r>
            <w:proofErr w:type="spellStart"/>
            <w:r w:rsidR="00520DDB" w:rsidRPr="00704E66">
              <w:rPr>
                <w:rFonts w:asciiTheme="majorHAnsi" w:eastAsia="Times New Roman" w:hAnsiTheme="majorHAnsi" w:cs="Times New Roman"/>
                <w:sz w:val="20"/>
                <w:szCs w:val="20"/>
                <w:lang w:val="fr-FR"/>
              </w:rPr>
              <w:t>ice</w:t>
            </w:r>
            <w:proofErr w:type="spellEnd"/>
            <w:r w:rsidR="00EC6047">
              <w:rPr>
                <w:rFonts w:asciiTheme="majorHAnsi" w:eastAsia="Times New Roman" w:hAnsiTheme="majorHAnsi" w:cs="Times New Roman"/>
                <w:sz w:val="20"/>
                <w:szCs w:val="20"/>
                <w:lang w:val="fr-FR"/>
              </w:rPr>
              <w:t>)</w:t>
            </w:r>
            <w:r w:rsidR="00520DDB" w:rsidRPr="00704E66">
              <w:rPr>
                <w:rFonts w:asciiTheme="majorHAnsi" w:eastAsia="Times New Roman" w:hAnsiTheme="majorHAnsi" w:cs="Times New Roman"/>
                <w:sz w:val="20"/>
                <w:szCs w:val="20"/>
                <w:lang w:val="fr-FR"/>
              </w:rPr>
              <w:t xml:space="preserve"> en </w:t>
            </w:r>
            <w:r w:rsidR="00520DDB" w:rsidRPr="00704E66">
              <w:rPr>
                <w:rFonts w:eastAsia="Calibri" w:cs="Times New Roman"/>
                <w:sz w:val="18"/>
                <w:szCs w:val="18"/>
                <w:lang w:val="fr-FR"/>
              </w:rPr>
              <w:t xml:space="preserve">gestion </w:t>
            </w:r>
            <w:r w:rsidR="003334A6">
              <w:rPr>
                <w:rFonts w:eastAsia="Calibri" w:cs="Times New Roman"/>
                <w:sz w:val="18"/>
                <w:szCs w:val="18"/>
                <w:lang w:val="fr-FR"/>
              </w:rPr>
              <w:t xml:space="preserve">financière et mobilisation des ressources </w:t>
            </w:r>
          </w:p>
        </w:tc>
      </w:tr>
      <w:tr w:rsidR="004F33A7" w:rsidRPr="009942DC" w14:paraId="407FD370" w14:textId="77777777" w:rsidTr="001A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36BC2E7F" w14:textId="77777777" w:rsidR="005970D6" w:rsidRPr="009942DC" w:rsidRDefault="004007C2" w:rsidP="005970D6">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t>Domaine</w:t>
            </w:r>
            <w:r w:rsidR="00200FA3" w:rsidRPr="009942DC">
              <w:rPr>
                <w:rFonts w:asciiTheme="majorHAnsi" w:eastAsia="Calibri" w:hAnsiTheme="majorHAnsi" w:cs="Segoe UI Semibold"/>
                <w:b w:val="0"/>
                <w:sz w:val="18"/>
                <w:szCs w:val="18"/>
                <w:lang w:val="en-GB"/>
              </w:rPr>
              <w:t xml:space="preserve"> d</w:t>
            </w:r>
            <w:r w:rsidRPr="009942DC">
              <w:rPr>
                <w:rFonts w:asciiTheme="majorHAnsi" w:eastAsia="Calibri" w:hAnsiTheme="majorHAnsi" w:cs="Segoe UI Semibold"/>
                <w:b w:val="0"/>
                <w:sz w:val="18"/>
                <w:szCs w:val="18"/>
                <w:lang w:val="en-GB"/>
              </w:rPr>
              <w:t>e travail</w:t>
            </w:r>
          </w:p>
        </w:tc>
        <w:tc>
          <w:tcPr>
            <w:cnfStyle w:val="000100000000" w:firstRow="0" w:lastRow="0" w:firstColumn="0" w:lastColumn="1" w:oddVBand="0" w:evenVBand="0" w:oddHBand="0" w:evenHBand="0" w:firstRowFirstColumn="0" w:firstRowLastColumn="0" w:lastRowFirstColumn="0" w:lastRowLastColumn="0"/>
            <w:tcW w:w="7938" w:type="dxa"/>
          </w:tcPr>
          <w:p w14:paraId="6C508E3C" w14:textId="77777777" w:rsidR="00A95A0C" w:rsidRPr="002C0D2C" w:rsidRDefault="00A95A0C" w:rsidP="00A64C15">
            <w:pPr>
              <w:spacing w:after="160" w:line="259" w:lineRule="auto"/>
              <w:jc w:val="both"/>
              <w:rPr>
                <w:rFonts w:eastAsia="Calibri" w:cs="Times New Roman"/>
                <w:b w:val="0"/>
                <w:sz w:val="17"/>
                <w:szCs w:val="17"/>
                <w:lang w:val="fr-FR"/>
              </w:rPr>
            </w:pPr>
          </w:p>
          <w:p w14:paraId="696D744D" w14:textId="77777777" w:rsidR="00697E87" w:rsidRDefault="00D45B11">
            <w:pPr>
              <w:tabs>
                <w:tab w:val="num" w:pos="720"/>
              </w:tabs>
              <w:jc w:val="both"/>
              <w:rPr>
                <w:rFonts w:eastAsia="Calibri" w:cs="Times New Roman"/>
                <w:b w:val="0"/>
                <w:sz w:val="17"/>
                <w:szCs w:val="17"/>
                <w:lang w:val="fr-FR"/>
              </w:rPr>
            </w:pPr>
            <w:r w:rsidRPr="00D45B11">
              <w:rPr>
                <w:rFonts w:eastAsia="Calibri" w:cs="Times New Roman"/>
                <w:sz w:val="17"/>
                <w:szCs w:val="17"/>
                <w:lang w:val="fr-FR"/>
              </w:rPr>
              <w:t>PACT œuvrera à l’approfondissement des compétences et du savoir-faire des membres des conseils municipaux et du personnel administratif en matière de gouvernance locale (participation, transparence, redevabilité) dans les sept communes pilotes et qui sont</w:t>
            </w:r>
            <w:r w:rsidRPr="00D45B11">
              <w:rPr>
                <w:sz w:val="17"/>
                <w:szCs w:val="17"/>
              </w:rPr>
              <w:t xml:space="preserve">Bouarada, </w:t>
            </w:r>
            <w:r w:rsidRPr="00D45B11">
              <w:rPr>
                <w:sz w:val="17"/>
                <w:szCs w:val="17"/>
                <w:lang w:val="fr-FR"/>
              </w:rPr>
              <w:t xml:space="preserve">El </w:t>
            </w:r>
            <w:proofErr w:type="spellStart"/>
            <w:r w:rsidRPr="00D45B11">
              <w:rPr>
                <w:sz w:val="17"/>
                <w:szCs w:val="17"/>
                <w:lang w:val="fr-FR"/>
              </w:rPr>
              <w:t>Krib</w:t>
            </w:r>
            <w:proofErr w:type="spellEnd"/>
            <w:r w:rsidRPr="00D45B11">
              <w:rPr>
                <w:sz w:val="17"/>
                <w:szCs w:val="17"/>
                <w:lang w:val="fr-FR"/>
              </w:rPr>
              <w:t xml:space="preserve"> (</w:t>
            </w:r>
            <w:proofErr w:type="spellStart"/>
            <w:r w:rsidRPr="00D45B11">
              <w:rPr>
                <w:sz w:val="17"/>
                <w:szCs w:val="17"/>
                <w:lang w:val="fr-FR"/>
              </w:rPr>
              <w:t>Siliana</w:t>
            </w:r>
            <w:proofErr w:type="spellEnd"/>
            <w:r w:rsidRPr="00D45B11">
              <w:rPr>
                <w:sz w:val="17"/>
                <w:szCs w:val="17"/>
                <w:lang w:val="fr-FR"/>
              </w:rPr>
              <w:t xml:space="preserve">) </w:t>
            </w:r>
            <w:r w:rsidRPr="00D45B11">
              <w:rPr>
                <w:sz w:val="17"/>
                <w:szCs w:val="17"/>
              </w:rPr>
              <w:t>Bouzguem, Chrayaa-Machrek-chams</w:t>
            </w:r>
            <w:r w:rsidRPr="00D45B11">
              <w:rPr>
                <w:sz w:val="17"/>
                <w:szCs w:val="17"/>
                <w:lang w:val="fr-FR"/>
              </w:rPr>
              <w:t xml:space="preserve"> (Kasserine)</w:t>
            </w:r>
            <w:r w:rsidRPr="00D45B11">
              <w:rPr>
                <w:sz w:val="17"/>
                <w:szCs w:val="17"/>
              </w:rPr>
              <w:t>, Nebe</w:t>
            </w:r>
            <w:r w:rsidRPr="00D45B11">
              <w:rPr>
                <w:sz w:val="17"/>
                <w:szCs w:val="17"/>
                <w:lang w:val="fr-FR"/>
              </w:rPr>
              <w:t>u</w:t>
            </w:r>
            <w:r w:rsidRPr="00D45B11">
              <w:rPr>
                <w:sz w:val="17"/>
                <w:szCs w:val="17"/>
              </w:rPr>
              <w:t>r</w:t>
            </w:r>
            <w:r w:rsidRPr="00D45B11">
              <w:rPr>
                <w:sz w:val="17"/>
                <w:szCs w:val="17"/>
                <w:lang w:val="fr-FR"/>
              </w:rPr>
              <w:t xml:space="preserve"> (Kef)</w:t>
            </w:r>
            <w:r w:rsidRPr="00D45B11">
              <w:rPr>
                <w:sz w:val="17"/>
                <w:szCs w:val="17"/>
              </w:rPr>
              <w:t xml:space="preserve">, Regueb </w:t>
            </w:r>
            <w:r w:rsidRPr="00D45B11">
              <w:rPr>
                <w:sz w:val="17"/>
                <w:szCs w:val="17"/>
                <w:lang w:val="fr-FR"/>
              </w:rPr>
              <w:t xml:space="preserve">(Sidi Bouzid) </w:t>
            </w:r>
            <w:r w:rsidRPr="00D45B11">
              <w:rPr>
                <w:sz w:val="17"/>
                <w:szCs w:val="17"/>
              </w:rPr>
              <w:t>et Sisseb-Dhriaa</w:t>
            </w:r>
            <w:r w:rsidRPr="00D45B11">
              <w:rPr>
                <w:sz w:val="17"/>
                <w:szCs w:val="17"/>
                <w:lang w:val="fr-FR"/>
              </w:rPr>
              <w:t>t</w:t>
            </w:r>
            <w:r w:rsidRPr="00D45B11">
              <w:rPr>
                <w:rFonts w:eastAsia="Calibri" w:cs="Times New Roman"/>
                <w:sz w:val="17"/>
                <w:szCs w:val="17"/>
                <w:lang w:val="fr-FR"/>
              </w:rPr>
              <w:t xml:space="preserve">(Kairouan). </w:t>
            </w:r>
          </w:p>
          <w:p w14:paraId="2713AC61" w14:textId="77777777" w:rsidR="002C0D2C" w:rsidRPr="002C0D2C" w:rsidRDefault="00D45B11" w:rsidP="002C0D2C">
            <w:pPr>
              <w:spacing w:after="160" w:line="259" w:lineRule="auto"/>
              <w:jc w:val="both"/>
              <w:rPr>
                <w:b w:val="0"/>
                <w:bCs w:val="0"/>
                <w:sz w:val="17"/>
                <w:szCs w:val="17"/>
                <w:lang w:val="fr-FR"/>
              </w:rPr>
            </w:pPr>
            <w:r w:rsidRPr="00D45B11">
              <w:rPr>
                <w:b w:val="0"/>
                <w:sz w:val="17"/>
                <w:szCs w:val="17"/>
                <w:lang w:val="fr-FR"/>
              </w:rPr>
              <w:t>Les résultats attendus de l’exécution des activités de la composante 2 du PACT sont :</w:t>
            </w:r>
          </w:p>
          <w:p w14:paraId="38C8C920" w14:textId="77777777" w:rsidR="002C0D2C" w:rsidRPr="002C0D2C" w:rsidRDefault="00D45B11" w:rsidP="002C0D2C">
            <w:pPr>
              <w:pStyle w:val="Listepuces"/>
              <w:rPr>
                <w:lang w:val="fr-FR"/>
              </w:rPr>
            </w:pPr>
            <w:r w:rsidRPr="00D45B11">
              <w:rPr>
                <w:b w:val="0"/>
                <w:lang w:val="fr-FR"/>
              </w:rPr>
              <w:t>Le renforcem</w:t>
            </w:r>
            <w:r w:rsidR="002C0D2C" w:rsidRPr="002C0D2C">
              <w:rPr>
                <w:lang w:val="fr-FR"/>
              </w:rPr>
              <w:t>ent de la capacité institutionnelle des collectivités locales à s'engager et à répondre efficacement aux citoyens,</w:t>
            </w:r>
          </w:p>
          <w:p w14:paraId="09D899D5" w14:textId="77777777" w:rsidR="002C0D2C" w:rsidRPr="002C0D2C" w:rsidRDefault="00D45B11" w:rsidP="002C0D2C">
            <w:pPr>
              <w:pStyle w:val="Listepuces"/>
              <w:rPr>
                <w:lang w:val="fr-FR"/>
              </w:rPr>
            </w:pPr>
            <w:r w:rsidRPr="00D45B11">
              <w:rPr>
                <w:b w:val="0"/>
                <w:lang w:val="fr-FR"/>
              </w:rPr>
              <w:t>L’amélioration de la qualité des services administratifs au niveau local,</w:t>
            </w:r>
          </w:p>
          <w:p w14:paraId="5592459D" w14:textId="77777777" w:rsidR="002C0D2C" w:rsidRPr="002C0D2C" w:rsidRDefault="00D45B11" w:rsidP="002C0D2C">
            <w:pPr>
              <w:pStyle w:val="Listepuces"/>
              <w:rPr>
                <w:lang w:val="fr-FR"/>
              </w:rPr>
            </w:pPr>
            <w:r w:rsidRPr="00D45B11">
              <w:rPr>
                <w:b w:val="0"/>
                <w:lang w:val="fr-FR"/>
              </w:rPr>
              <w:t>La promotion de l'interaction des citoyens avec l’administration et le conseil municipaux.</w:t>
            </w:r>
          </w:p>
          <w:p w14:paraId="67856B94" w14:textId="77777777" w:rsidR="00945A6E" w:rsidRPr="002C0D2C" w:rsidRDefault="00945A6E" w:rsidP="00E3462D">
            <w:pPr>
              <w:spacing w:after="160" w:line="259" w:lineRule="auto"/>
              <w:jc w:val="both"/>
              <w:rPr>
                <w:rFonts w:eastAsia="Calibri" w:cs="Times New Roman"/>
                <w:b w:val="0"/>
                <w:sz w:val="17"/>
                <w:szCs w:val="17"/>
                <w:lang w:val="fr-FR"/>
              </w:rPr>
            </w:pPr>
          </w:p>
          <w:p w14:paraId="047CFAEA" w14:textId="77777777" w:rsidR="003C2DFA" w:rsidRPr="002C0D2C" w:rsidRDefault="00D45B11" w:rsidP="003C2DFA">
            <w:pPr>
              <w:spacing w:after="160" w:line="259" w:lineRule="auto"/>
              <w:jc w:val="both"/>
              <w:rPr>
                <w:rFonts w:eastAsia="Calibri" w:cs="Times New Roman"/>
                <w:b w:val="0"/>
                <w:sz w:val="17"/>
                <w:szCs w:val="17"/>
                <w:lang w:val="fr-FR"/>
              </w:rPr>
            </w:pPr>
            <w:r w:rsidRPr="00D45B11">
              <w:rPr>
                <w:rFonts w:eastAsia="Calibri" w:cs="Times New Roman"/>
                <w:sz w:val="17"/>
                <w:szCs w:val="17"/>
                <w:lang w:val="fr-FR"/>
              </w:rPr>
              <w:t xml:space="preserve">Le renforcement des capacités des élu(e)s et </w:t>
            </w:r>
            <w:r w:rsidR="002C0D2C">
              <w:rPr>
                <w:rFonts w:eastAsia="Calibri" w:cs="Times New Roman"/>
                <w:b w:val="0"/>
                <w:sz w:val="17"/>
                <w:szCs w:val="17"/>
                <w:lang w:val="fr-FR"/>
              </w:rPr>
              <w:t xml:space="preserve">staff </w:t>
            </w:r>
            <w:r w:rsidR="009537EE">
              <w:rPr>
                <w:rFonts w:eastAsia="Calibri" w:cs="Times New Roman"/>
                <w:b w:val="0"/>
                <w:sz w:val="17"/>
                <w:szCs w:val="17"/>
                <w:lang w:val="fr-FR"/>
              </w:rPr>
              <w:t xml:space="preserve">administratif </w:t>
            </w:r>
            <w:r w:rsidR="009537EE" w:rsidRPr="00D45B11">
              <w:rPr>
                <w:rFonts w:eastAsia="Calibri" w:cs="Times New Roman"/>
                <w:sz w:val="17"/>
                <w:szCs w:val="17"/>
                <w:lang w:val="fr-FR"/>
              </w:rPr>
              <w:t>est</w:t>
            </w:r>
            <w:r w:rsidRPr="00D45B11">
              <w:rPr>
                <w:rFonts w:eastAsia="Calibri" w:cs="Times New Roman"/>
                <w:sz w:val="17"/>
                <w:szCs w:val="17"/>
                <w:lang w:val="fr-FR"/>
              </w:rPr>
              <w:t xml:space="preserve"> basé sur des sessions de formation et de coaching concernant :</w:t>
            </w:r>
          </w:p>
          <w:p w14:paraId="49B296EF" w14:textId="77777777" w:rsidR="003C2DFA" w:rsidRPr="002C0D2C" w:rsidRDefault="00D45B11" w:rsidP="003C2DFA">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La gestion des conflits et la création de consensus</w:t>
            </w:r>
          </w:p>
          <w:p w14:paraId="635523F1" w14:textId="77777777" w:rsidR="003C2DFA"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Le développement local inclusif</w:t>
            </w:r>
          </w:p>
          <w:p w14:paraId="5450BB94" w14:textId="77777777" w:rsidR="00E064C6"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Utilisation des outils de gestion (</w:t>
            </w:r>
            <w:proofErr w:type="spellStart"/>
            <w:r w:rsidRPr="00D45B11">
              <w:rPr>
                <w:rFonts w:eastAsia="Calibri" w:cs="Times New Roman"/>
                <w:sz w:val="17"/>
                <w:szCs w:val="17"/>
                <w:lang w:val="fr-FR"/>
              </w:rPr>
              <w:t>tuneps</w:t>
            </w:r>
            <w:proofErr w:type="spellEnd"/>
            <w:r w:rsidRPr="00D45B11">
              <w:rPr>
                <w:rFonts w:eastAsia="Calibri" w:cs="Times New Roman"/>
                <w:sz w:val="17"/>
                <w:szCs w:val="17"/>
                <w:lang w:val="fr-FR"/>
              </w:rPr>
              <w:t>, accès logiciel,)</w:t>
            </w:r>
          </w:p>
          <w:p w14:paraId="3838ED3D" w14:textId="77777777" w:rsidR="00E064C6"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Intercommunalité</w:t>
            </w:r>
          </w:p>
          <w:p w14:paraId="7AF21A25" w14:textId="77777777" w:rsidR="00E064C6" w:rsidRPr="002C0D2C" w:rsidRDefault="003A5AB7" w:rsidP="00E064C6">
            <w:pPr>
              <w:pStyle w:val="Paragraphedeliste"/>
              <w:numPr>
                <w:ilvl w:val="0"/>
                <w:numId w:val="46"/>
              </w:numPr>
              <w:spacing w:after="160" w:line="259" w:lineRule="auto"/>
              <w:jc w:val="both"/>
              <w:rPr>
                <w:rFonts w:eastAsia="Calibri" w:cs="Times New Roman"/>
                <w:b w:val="0"/>
                <w:bCs w:val="0"/>
                <w:sz w:val="17"/>
                <w:szCs w:val="17"/>
                <w:lang w:val="fr-FR"/>
              </w:rPr>
            </w:pPr>
            <w:r>
              <w:rPr>
                <w:rFonts w:eastAsia="Calibri" w:cs="Times New Roman"/>
                <w:sz w:val="17"/>
                <w:szCs w:val="17"/>
                <w:lang w:val="fr-FR"/>
              </w:rPr>
              <w:t xml:space="preserve">Gestion </w:t>
            </w:r>
            <w:r w:rsidR="00D45B11" w:rsidRPr="00D45B11">
              <w:rPr>
                <w:rFonts w:eastAsia="Calibri" w:cs="Times New Roman"/>
                <w:sz w:val="17"/>
                <w:szCs w:val="17"/>
                <w:lang w:val="fr-FR"/>
              </w:rPr>
              <w:t>financière</w:t>
            </w:r>
            <w:r>
              <w:rPr>
                <w:rFonts w:eastAsia="Calibri" w:cs="Times New Roman"/>
                <w:sz w:val="17"/>
                <w:szCs w:val="17"/>
                <w:lang w:val="fr-FR"/>
              </w:rPr>
              <w:t xml:space="preserve"> et mobilisation des ressources </w:t>
            </w:r>
          </w:p>
          <w:p w14:paraId="34E1E73E" w14:textId="77777777" w:rsidR="00E064C6"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Principes de décentralisation</w:t>
            </w:r>
          </w:p>
          <w:p w14:paraId="5970FB48" w14:textId="77777777" w:rsidR="00E064C6" w:rsidRPr="003A0CA2" w:rsidRDefault="00E064C6" w:rsidP="003A0CA2">
            <w:pPr>
              <w:keepNext/>
              <w:keepLines/>
              <w:spacing w:before="260" w:line="280" w:lineRule="atLeast"/>
              <w:ind w:left="360"/>
              <w:jc w:val="both"/>
              <w:outlineLvl w:val="2"/>
              <w:rPr>
                <w:rFonts w:eastAsia="Calibri" w:cs="Times New Roman"/>
                <w:sz w:val="17"/>
                <w:szCs w:val="17"/>
                <w:lang w:val="fr-FR"/>
              </w:rPr>
            </w:pPr>
          </w:p>
          <w:p w14:paraId="5E64D71D" w14:textId="77777777" w:rsidR="00F704B4" w:rsidRPr="002C0D2C" w:rsidRDefault="002C0D2C" w:rsidP="007C44EA">
            <w:pPr>
              <w:spacing w:after="160" w:line="259" w:lineRule="auto"/>
              <w:jc w:val="both"/>
              <w:rPr>
                <w:rFonts w:eastAsia="Calibri" w:cs="Times New Roman"/>
                <w:b w:val="0"/>
                <w:sz w:val="17"/>
                <w:szCs w:val="17"/>
                <w:lang w:val="fr-FR"/>
              </w:rPr>
            </w:pPr>
            <w:r>
              <w:rPr>
                <w:rFonts w:eastAsia="Calibri" w:cs="Times New Roman"/>
                <w:b w:val="0"/>
                <w:sz w:val="17"/>
                <w:szCs w:val="17"/>
                <w:lang w:val="fr-FR"/>
              </w:rPr>
              <w:t xml:space="preserve">Pour les besoins du </w:t>
            </w:r>
            <w:r w:rsidR="00D959F2">
              <w:rPr>
                <w:rFonts w:eastAsia="Calibri" w:cs="Times New Roman"/>
                <w:b w:val="0"/>
                <w:sz w:val="17"/>
                <w:szCs w:val="17"/>
                <w:lang w:val="fr-FR"/>
              </w:rPr>
              <w:t>5</w:t>
            </w:r>
            <w:r w:rsidR="00256B18">
              <w:rPr>
                <w:rFonts w:eastAsia="Calibri" w:cs="Times New Roman"/>
                <w:b w:val="0"/>
                <w:sz w:val="17"/>
                <w:szCs w:val="17"/>
                <w:lang w:val="fr-FR"/>
              </w:rPr>
              <w:t xml:space="preserve">ème </w:t>
            </w:r>
            <w:r>
              <w:rPr>
                <w:rFonts w:eastAsia="Calibri" w:cs="Times New Roman"/>
                <w:b w:val="0"/>
                <w:sz w:val="17"/>
                <w:szCs w:val="17"/>
                <w:lang w:val="fr-FR"/>
              </w:rPr>
              <w:t>module de formation, l</w:t>
            </w:r>
            <w:r w:rsidR="00D45B11" w:rsidRPr="00D45B11">
              <w:rPr>
                <w:rFonts w:eastAsia="Calibri" w:cs="Times New Roman"/>
                <w:sz w:val="17"/>
                <w:szCs w:val="17"/>
                <w:lang w:val="fr-FR"/>
              </w:rPr>
              <w:t xml:space="preserve">a mission aura pour objectifs spécifiques de : </w:t>
            </w:r>
          </w:p>
          <w:p w14:paraId="5D9D6B32" w14:textId="77777777" w:rsidR="00F704B4" w:rsidRPr="002C0D2C" w:rsidRDefault="00256B18" w:rsidP="007C44EA">
            <w:pPr>
              <w:pStyle w:val="Paragraphedeliste"/>
              <w:numPr>
                <w:ilvl w:val="0"/>
                <w:numId w:val="42"/>
              </w:numPr>
              <w:spacing w:after="160" w:line="259" w:lineRule="auto"/>
              <w:jc w:val="both"/>
              <w:rPr>
                <w:rFonts w:eastAsia="Calibri" w:cs="Times New Roman"/>
                <w:b w:val="0"/>
                <w:sz w:val="17"/>
                <w:szCs w:val="17"/>
                <w:lang w:val="fr-FR"/>
              </w:rPr>
            </w:pPr>
            <w:r>
              <w:rPr>
                <w:rFonts w:eastAsia="Calibri" w:cs="Times New Roman"/>
                <w:sz w:val="17"/>
                <w:szCs w:val="17"/>
                <w:lang w:val="fr-FR"/>
              </w:rPr>
              <w:t xml:space="preserve"> </w:t>
            </w:r>
            <w:r w:rsidR="007C44EA">
              <w:rPr>
                <w:rFonts w:eastAsia="Calibri" w:cs="Times New Roman"/>
                <w:sz w:val="17"/>
                <w:szCs w:val="17"/>
                <w:lang w:val="fr-FR"/>
              </w:rPr>
              <w:t>Renforcer les capacités des participants en matière de gestion financière</w:t>
            </w:r>
            <w:r w:rsidR="004A774B">
              <w:rPr>
                <w:rFonts w:eastAsia="Calibri" w:cs="Times New Roman"/>
                <w:sz w:val="17"/>
                <w:szCs w:val="17"/>
                <w:lang w:val="fr-FR"/>
              </w:rPr>
              <w:t xml:space="preserve"> municipale </w:t>
            </w:r>
          </w:p>
          <w:p w14:paraId="7B263A12" w14:textId="77777777" w:rsidR="00C24D55" w:rsidRPr="002516E7" w:rsidRDefault="00566AFB" w:rsidP="003F7684">
            <w:pPr>
              <w:pStyle w:val="Paragraphedeliste"/>
              <w:numPr>
                <w:ilvl w:val="0"/>
                <w:numId w:val="42"/>
              </w:numPr>
              <w:spacing w:after="160" w:line="259" w:lineRule="auto"/>
              <w:jc w:val="both"/>
              <w:rPr>
                <w:b w:val="0"/>
                <w:lang w:val="fr-FR"/>
              </w:rPr>
            </w:pPr>
            <w:r>
              <w:rPr>
                <w:rFonts w:eastAsia="Calibri" w:cs="Times New Roman"/>
                <w:sz w:val="17"/>
                <w:szCs w:val="17"/>
                <w:lang w:val="fr-FR"/>
              </w:rPr>
              <w:t xml:space="preserve">Présentation des </w:t>
            </w:r>
            <w:r w:rsidR="002516E7">
              <w:rPr>
                <w:rFonts w:eastAsia="Calibri" w:cs="Times New Roman"/>
                <w:sz w:val="17"/>
                <w:szCs w:val="17"/>
                <w:lang w:val="fr-FR"/>
              </w:rPr>
              <w:t>techniques de mobilisation des ressources et d’amélioration des recettes municipales</w:t>
            </w:r>
          </w:p>
          <w:p w14:paraId="048ECDBD" w14:textId="77777777" w:rsidR="002516E7" w:rsidRPr="002516E7" w:rsidRDefault="00566AFB" w:rsidP="003F7684">
            <w:pPr>
              <w:pStyle w:val="Paragraphedeliste"/>
              <w:numPr>
                <w:ilvl w:val="0"/>
                <w:numId w:val="42"/>
              </w:numPr>
              <w:spacing w:after="160" w:line="259" w:lineRule="auto"/>
              <w:jc w:val="both"/>
              <w:rPr>
                <w:b w:val="0"/>
                <w:lang w:val="fr-FR"/>
              </w:rPr>
            </w:pPr>
            <w:r>
              <w:rPr>
                <w:rFonts w:eastAsia="Calibri" w:cs="Times New Roman"/>
                <w:sz w:val="17"/>
                <w:szCs w:val="17"/>
                <w:lang w:val="fr-FR"/>
              </w:rPr>
              <w:t>Présentation d</w:t>
            </w:r>
            <w:r w:rsidR="002516E7">
              <w:rPr>
                <w:rFonts w:eastAsia="Calibri" w:cs="Times New Roman"/>
                <w:sz w:val="17"/>
                <w:szCs w:val="17"/>
                <w:lang w:val="fr-FR"/>
              </w:rPr>
              <w:t xml:space="preserve">es techniques d’une gestion financière </w:t>
            </w:r>
            <w:r>
              <w:rPr>
                <w:rFonts w:eastAsia="Calibri" w:cs="Times New Roman"/>
                <w:sz w:val="17"/>
                <w:szCs w:val="17"/>
                <w:lang w:val="fr-FR"/>
              </w:rPr>
              <w:t>transparente</w:t>
            </w:r>
            <w:r w:rsidR="002516E7">
              <w:rPr>
                <w:rFonts w:eastAsia="Calibri" w:cs="Times New Roman"/>
                <w:sz w:val="17"/>
                <w:szCs w:val="17"/>
                <w:lang w:val="fr-FR"/>
              </w:rPr>
              <w:t xml:space="preserve"> </w:t>
            </w:r>
          </w:p>
          <w:p w14:paraId="75776F40" w14:textId="63DFA2D7" w:rsidR="002516E7" w:rsidRPr="002C0D2C" w:rsidRDefault="002516E7" w:rsidP="004A774B">
            <w:pPr>
              <w:pStyle w:val="Paragraphedeliste"/>
              <w:numPr>
                <w:ilvl w:val="0"/>
                <w:numId w:val="42"/>
              </w:numPr>
              <w:spacing w:after="160" w:line="259" w:lineRule="auto"/>
              <w:jc w:val="both"/>
              <w:rPr>
                <w:b w:val="0"/>
                <w:lang w:val="fr-FR"/>
              </w:rPr>
            </w:pPr>
            <w:r>
              <w:rPr>
                <w:rFonts w:eastAsia="Calibri" w:cs="Times New Roman"/>
                <w:sz w:val="17"/>
                <w:szCs w:val="17"/>
                <w:lang w:val="fr-FR"/>
              </w:rPr>
              <w:t>Appuyer les participants à adopter des mécanismes de gestion financière sensible au genre</w:t>
            </w:r>
            <w:r w:rsidR="0006232B">
              <w:rPr>
                <w:rFonts w:eastAsia="Calibri" w:cs="Times New Roman"/>
                <w:sz w:val="17"/>
                <w:szCs w:val="17"/>
                <w:lang w:val="fr-FR"/>
              </w:rPr>
              <w:t xml:space="preserve"> et au jeunes.</w:t>
            </w:r>
          </w:p>
          <w:p w14:paraId="01F3CECF" w14:textId="77777777" w:rsidR="00DA37EF" w:rsidRPr="002C0D2C" w:rsidRDefault="00D45B11" w:rsidP="00DA37EF">
            <w:p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Le(a) formateur/</w:t>
            </w:r>
            <w:proofErr w:type="spellStart"/>
            <w:r w:rsidRPr="00D45B11">
              <w:rPr>
                <w:rFonts w:eastAsia="Calibri" w:cs="Times New Roman"/>
                <w:sz w:val="17"/>
                <w:szCs w:val="17"/>
                <w:lang w:val="fr-FR"/>
              </w:rPr>
              <w:t>ice</w:t>
            </w:r>
            <w:proofErr w:type="spellEnd"/>
            <w:r w:rsidRPr="00D45B11">
              <w:rPr>
                <w:rFonts w:eastAsia="Calibri" w:cs="Times New Roman"/>
                <w:sz w:val="17"/>
                <w:szCs w:val="17"/>
                <w:lang w:val="fr-FR"/>
              </w:rPr>
              <w:t xml:space="preserve"> travaillera en étroite collaboration avec le responsable de la composante 2</w:t>
            </w:r>
          </w:p>
          <w:p w14:paraId="015185B0" w14:textId="77777777" w:rsidR="001B5C02" w:rsidRPr="002C0D2C" w:rsidRDefault="001B5C02" w:rsidP="00DA37EF">
            <w:pPr>
              <w:keepNext/>
              <w:keepLines/>
              <w:numPr>
                <w:ilvl w:val="2"/>
                <w:numId w:val="24"/>
              </w:numPr>
              <w:spacing w:before="260" w:line="280" w:lineRule="atLeast"/>
              <w:jc w:val="both"/>
              <w:outlineLvl w:val="2"/>
              <w:rPr>
                <w:rFonts w:eastAsia="Calibri" w:cs="Times New Roman"/>
                <w:b w:val="0"/>
                <w:sz w:val="17"/>
                <w:szCs w:val="17"/>
                <w:lang w:val="fr-FR"/>
              </w:rPr>
            </w:pPr>
          </w:p>
          <w:p w14:paraId="2F82640B" w14:textId="77777777" w:rsidR="00A95A0C" w:rsidRPr="002C0D2C" w:rsidRDefault="00D45B11" w:rsidP="00387979">
            <w:p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Le poste de</w:t>
            </w:r>
            <w:r w:rsidRPr="00D45B11">
              <w:rPr>
                <w:rFonts w:asciiTheme="majorHAnsi" w:eastAsia="Times New Roman" w:hAnsiTheme="majorHAnsi" w:cs="Times New Roman"/>
                <w:sz w:val="17"/>
                <w:szCs w:val="17"/>
                <w:lang w:val="fr-FR"/>
              </w:rPr>
              <w:t xml:space="preserve"> formateur/</w:t>
            </w:r>
            <w:proofErr w:type="spellStart"/>
            <w:r w:rsidRPr="00D45B11">
              <w:rPr>
                <w:rFonts w:asciiTheme="majorHAnsi" w:eastAsia="Times New Roman" w:hAnsiTheme="majorHAnsi" w:cs="Times New Roman"/>
                <w:sz w:val="17"/>
                <w:szCs w:val="17"/>
                <w:lang w:val="fr-FR"/>
              </w:rPr>
              <w:t>ice</w:t>
            </w:r>
            <w:proofErr w:type="spellEnd"/>
            <w:r w:rsidR="00025CB5">
              <w:rPr>
                <w:rFonts w:asciiTheme="majorHAnsi" w:eastAsia="Times New Roman" w:hAnsiTheme="majorHAnsi" w:cs="Times New Roman"/>
                <w:sz w:val="17"/>
                <w:szCs w:val="17"/>
                <w:lang w:val="fr-FR"/>
              </w:rPr>
              <w:t xml:space="preserve"> en </w:t>
            </w:r>
            <w:r w:rsidR="00387979">
              <w:rPr>
                <w:rFonts w:asciiTheme="majorHAnsi" w:eastAsia="Times New Roman" w:hAnsiTheme="majorHAnsi" w:cs="Times New Roman"/>
                <w:sz w:val="17"/>
                <w:szCs w:val="17"/>
                <w:lang w:val="fr-FR"/>
              </w:rPr>
              <w:t xml:space="preserve">gestion financière et mobilisation des ressources </w:t>
            </w:r>
            <w:r w:rsidRPr="00D45B11">
              <w:rPr>
                <w:rFonts w:eastAsia="Calibri" w:cs="Times New Roman"/>
                <w:sz w:val="17"/>
                <w:szCs w:val="17"/>
                <w:lang w:val="fr-FR"/>
              </w:rPr>
              <w:t xml:space="preserve"> est un poste à court terme et rend compte à la cheffe d'équipe et le responsable de la composante 2.</w:t>
            </w:r>
          </w:p>
          <w:p w14:paraId="3844BFD3" w14:textId="77777777" w:rsidR="00F92309" w:rsidRPr="002C0D2C" w:rsidRDefault="00F92309" w:rsidP="00CB2D11">
            <w:pPr>
              <w:keepNext/>
              <w:keepLines/>
              <w:numPr>
                <w:ilvl w:val="2"/>
                <w:numId w:val="24"/>
              </w:numPr>
              <w:spacing w:before="260" w:line="280" w:lineRule="atLeast"/>
              <w:jc w:val="both"/>
              <w:outlineLvl w:val="2"/>
              <w:rPr>
                <w:rFonts w:eastAsia="Calibri" w:cs="Times New Roman"/>
                <w:b w:val="0"/>
                <w:sz w:val="17"/>
                <w:szCs w:val="17"/>
                <w:lang w:val="fr-FR"/>
              </w:rPr>
            </w:pPr>
          </w:p>
        </w:tc>
      </w:tr>
      <w:tr w:rsidR="004F33A7" w:rsidRPr="009942DC" w14:paraId="73521251" w14:textId="77777777" w:rsidTr="001A1F3B">
        <w:tc>
          <w:tcPr>
            <w:cnfStyle w:val="001000000000" w:firstRow="0" w:lastRow="0" w:firstColumn="1" w:lastColumn="0" w:oddVBand="0" w:evenVBand="0" w:oddHBand="0" w:evenHBand="0" w:firstRowFirstColumn="0" w:firstRowLastColumn="0" w:lastRowFirstColumn="0" w:lastRowLastColumn="0"/>
            <w:tcW w:w="1809" w:type="dxa"/>
            <w:hideMark/>
          </w:tcPr>
          <w:p w14:paraId="02DF4050" w14:textId="77777777" w:rsidR="005970D6" w:rsidRPr="009942DC" w:rsidRDefault="005970D6" w:rsidP="00A95A0C">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t>L</w:t>
            </w:r>
            <w:r w:rsidR="00FE39C2" w:rsidRPr="009942DC">
              <w:rPr>
                <w:rFonts w:asciiTheme="majorHAnsi" w:eastAsia="Calibri" w:hAnsiTheme="majorHAnsi" w:cs="Segoe UI Semibold"/>
                <w:b w:val="0"/>
                <w:sz w:val="18"/>
                <w:szCs w:val="18"/>
                <w:lang w:val="en-GB"/>
              </w:rPr>
              <w:t>ieu</w:t>
            </w:r>
          </w:p>
        </w:tc>
        <w:tc>
          <w:tcPr>
            <w:cnfStyle w:val="000100000000" w:firstRow="0" w:lastRow="0" w:firstColumn="0" w:lastColumn="1" w:oddVBand="0" w:evenVBand="0" w:oddHBand="0" w:evenHBand="0" w:firstRowFirstColumn="0" w:firstRowLastColumn="0" w:lastRowFirstColumn="0" w:lastRowLastColumn="0"/>
            <w:tcW w:w="7938" w:type="dxa"/>
          </w:tcPr>
          <w:p w14:paraId="49B3019F" w14:textId="13207B8B" w:rsidR="00E150A4" w:rsidRPr="007501D1" w:rsidRDefault="00442F94" w:rsidP="002644EA">
            <w:pPr>
              <w:jc w:val="both"/>
              <w:rPr>
                <w:rFonts w:eastAsia="Calibri" w:cs="Times New Roman"/>
                <w:b w:val="0"/>
                <w:sz w:val="18"/>
                <w:szCs w:val="18"/>
                <w:lang w:val="fr-FR"/>
              </w:rPr>
            </w:pPr>
            <w:r w:rsidRPr="00442F94">
              <w:rPr>
                <w:rFonts w:eastAsia="Calibri" w:cs="Times New Roman"/>
                <w:b w:val="0"/>
                <w:sz w:val="18"/>
                <w:szCs w:val="18"/>
                <w:lang w:val="fr-FR"/>
              </w:rPr>
              <w:t xml:space="preserve">Le lieu de la mission est la Tunisie et dans les </w:t>
            </w:r>
            <w:r w:rsidR="002644EA">
              <w:rPr>
                <w:rFonts w:eastAsia="Calibri" w:cs="Times New Roman"/>
                <w:b w:val="0"/>
                <w:sz w:val="18"/>
                <w:szCs w:val="18"/>
                <w:lang w:val="fr-FR"/>
              </w:rPr>
              <w:t xml:space="preserve">municipalités bénéficiaires du programme PACT : </w:t>
            </w:r>
            <w:proofErr w:type="spellStart"/>
            <w:r w:rsidR="002644EA">
              <w:rPr>
                <w:rFonts w:eastAsia="Calibri" w:cs="Times New Roman"/>
                <w:b w:val="0"/>
                <w:sz w:val="18"/>
                <w:szCs w:val="18"/>
                <w:lang w:val="fr-FR"/>
              </w:rPr>
              <w:t>Bourada</w:t>
            </w:r>
            <w:proofErr w:type="spellEnd"/>
            <w:r w:rsidR="002644EA">
              <w:rPr>
                <w:rFonts w:eastAsia="Calibri" w:cs="Times New Roman"/>
                <w:b w:val="0"/>
                <w:sz w:val="18"/>
                <w:szCs w:val="18"/>
                <w:lang w:val="fr-FR"/>
              </w:rPr>
              <w:t xml:space="preserve">, El </w:t>
            </w:r>
            <w:proofErr w:type="spellStart"/>
            <w:r w:rsidR="002644EA">
              <w:rPr>
                <w:rFonts w:eastAsia="Calibri" w:cs="Times New Roman"/>
                <w:b w:val="0"/>
                <w:sz w:val="18"/>
                <w:szCs w:val="18"/>
                <w:lang w:val="fr-FR"/>
              </w:rPr>
              <w:t>Krib</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Nebeur</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Sissebe</w:t>
            </w:r>
            <w:proofErr w:type="spellEnd"/>
            <w:r w:rsidR="0006232B">
              <w:rPr>
                <w:rFonts w:eastAsia="Calibri" w:cs="Times New Roman"/>
                <w:b w:val="0"/>
                <w:sz w:val="18"/>
                <w:szCs w:val="18"/>
                <w:lang w:val="fr-FR"/>
              </w:rPr>
              <w:t xml:space="preserve"> </w:t>
            </w:r>
            <w:proofErr w:type="spellStart"/>
            <w:r w:rsidR="002644EA">
              <w:rPr>
                <w:rFonts w:eastAsia="Calibri" w:cs="Times New Roman"/>
                <w:b w:val="0"/>
                <w:sz w:val="18"/>
                <w:szCs w:val="18"/>
                <w:lang w:val="fr-FR"/>
              </w:rPr>
              <w:t>dherriat</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Regueb</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Bouzguem</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Chray</w:t>
            </w:r>
            <w:proofErr w:type="spellEnd"/>
            <w:r w:rsidR="0006232B">
              <w:rPr>
                <w:rFonts w:eastAsia="Calibri" w:cs="Times New Roman"/>
                <w:b w:val="0"/>
                <w:sz w:val="18"/>
                <w:szCs w:val="18"/>
                <w:lang w:val="fr-FR"/>
              </w:rPr>
              <w:t xml:space="preserve"> </w:t>
            </w:r>
            <w:proofErr w:type="spellStart"/>
            <w:r w:rsidR="002644EA">
              <w:rPr>
                <w:rFonts w:eastAsia="Calibri" w:cs="Times New Roman"/>
                <w:b w:val="0"/>
                <w:sz w:val="18"/>
                <w:szCs w:val="18"/>
                <w:lang w:val="fr-FR"/>
              </w:rPr>
              <w:t>Machreg</w:t>
            </w:r>
            <w:proofErr w:type="spellEnd"/>
            <w:r w:rsidR="0006232B">
              <w:rPr>
                <w:rFonts w:eastAsia="Calibri" w:cs="Times New Roman"/>
                <w:b w:val="0"/>
                <w:sz w:val="18"/>
                <w:szCs w:val="18"/>
                <w:lang w:val="fr-FR"/>
              </w:rPr>
              <w:t xml:space="preserve"> </w:t>
            </w:r>
            <w:proofErr w:type="spellStart"/>
            <w:r w:rsidR="002644EA">
              <w:rPr>
                <w:rFonts w:eastAsia="Calibri" w:cs="Times New Roman"/>
                <w:b w:val="0"/>
                <w:sz w:val="18"/>
                <w:szCs w:val="18"/>
                <w:lang w:val="fr-FR"/>
              </w:rPr>
              <w:t>Echames</w:t>
            </w:r>
            <w:proofErr w:type="spellEnd"/>
          </w:p>
        </w:tc>
      </w:tr>
      <w:tr w:rsidR="004F33A7" w:rsidRPr="009942DC" w14:paraId="362301ED" w14:textId="77777777" w:rsidTr="001A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2E95B14D" w14:textId="77777777" w:rsidR="005970D6" w:rsidRPr="009942DC" w:rsidRDefault="005970D6" w:rsidP="005970D6">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t>Dur</w:t>
            </w:r>
            <w:r w:rsidR="0080786C" w:rsidRPr="009942DC">
              <w:rPr>
                <w:rFonts w:asciiTheme="majorHAnsi" w:eastAsia="Calibri" w:hAnsiTheme="majorHAnsi" w:cs="Segoe UI Semibold"/>
                <w:b w:val="0"/>
                <w:sz w:val="18"/>
                <w:szCs w:val="18"/>
                <w:lang w:val="en-GB"/>
              </w:rPr>
              <w:t>ée</w:t>
            </w:r>
          </w:p>
        </w:tc>
        <w:tc>
          <w:tcPr>
            <w:cnfStyle w:val="000100000000" w:firstRow="0" w:lastRow="0" w:firstColumn="0" w:lastColumn="1" w:oddVBand="0" w:evenVBand="0" w:oddHBand="0" w:evenHBand="0" w:firstRowFirstColumn="0" w:firstRowLastColumn="0" w:lastRowFirstColumn="0" w:lastRowLastColumn="0"/>
            <w:tcW w:w="7938" w:type="dxa"/>
          </w:tcPr>
          <w:p w14:paraId="3FBFA4D3" w14:textId="6F3EC57F" w:rsidR="005970D6" w:rsidRPr="002644EA" w:rsidRDefault="00C20BBE" w:rsidP="003F7684">
            <w:pPr>
              <w:jc w:val="both"/>
              <w:rPr>
                <w:rFonts w:eastAsia="Calibri" w:cs="Times New Roman"/>
                <w:b w:val="0"/>
                <w:sz w:val="18"/>
                <w:szCs w:val="18"/>
                <w:lang w:val="fr-FR"/>
              </w:rPr>
            </w:pPr>
            <w:r w:rsidRPr="007501D1">
              <w:rPr>
                <w:rFonts w:eastAsia="Calibri" w:cs="Times New Roman"/>
                <w:b w:val="0"/>
                <w:sz w:val="18"/>
                <w:szCs w:val="18"/>
                <w:lang w:val="fr-FR"/>
              </w:rPr>
              <w:t xml:space="preserve">L'engagement </w:t>
            </w:r>
            <w:r w:rsidR="00C11AFF" w:rsidRPr="007501D1">
              <w:rPr>
                <w:rFonts w:eastAsia="Calibri" w:cs="Times New Roman"/>
                <w:b w:val="0"/>
                <w:sz w:val="18"/>
                <w:szCs w:val="18"/>
                <w:lang w:val="fr-FR"/>
              </w:rPr>
              <w:t xml:space="preserve">est </w:t>
            </w:r>
            <w:proofErr w:type="spellStart"/>
            <w:r w:rsidR="00C11AFF" w:rsidRPr="007501D1">
              <w:rPr>
                <w:rFonts w:eastAsia="Calibri" w:cs="Times New Roman"/>
                <w:b w:val="0"/>
                <w:sz w:val="18"/>
                <w:szCs w:val="18"/>
                <w:lang w:val="fr-FR"/>
              </w:rPr>
              <w:t>planifié</w:t>
            </w:r>
            <w:r w:rsidR="00DF0C7B" w:rsidRPr="007501D1">
              <w:rPr>
                <w:rFonts w:eastAsia="Calibri" w:cs="Times New Roman"/>
                <w:b w:val="0"/>
                <w:sz w:val="18"/>
                <w:szCs w:val="18"/>
                <w:lang w:val="fr-FR"/>
              </w:rPr>
              <w:t>à</w:t>
            </w:r>
            <w:proofErr w:type="spellEnd"/>
            <w:r w:rsidR="00DF0C7B" w:rsidRPr="007501D1">
              <w:rPr>
                <w:rFonts w:eastAsia="Calibri" w:cs="Times New Roman"/>
                <w:b w:val="0"/>
                <w:sz w:val="18"/>
                <w:szCs w:val="18"/>
                <w:lang w:val="fr-FR"/>
              </w:rPr>
              <w:t xml:space="preserve"> commencer </w:t>
            </w:r>
            <w:r w:rsidR="0006232B">
              <w:rPr>
                <w:rFonts w:eastAsia="Calibri" w:cs="Times New Roman"/>
                <w:b w:val="0"/>
                <w:sz w:val="18"/>
                <w:szCs w:val="18"/>
                <w:lang w:val="fr-FR"/>
              </w:rPr>
              <w:t xml:space="preserve">entre les </w:t>
            </w:r>
            <w:r w:rsidR="00AA49C8" w:rsidRPr="007501D1">
              <w:rPr>
                <w:rFonts w:eastAsia="Calibri" w:cs="Times New Roman"/>
                <w:b w:val="0"/>
                <w:sz w:val="18"/>
                <w:szCs w:val="18"/>
                <w:lang w:val="fr-FR"/>
              </w:rPr>
              <w:t xml:space="preserve">mois </w:t>
            </w:r>
            <w:r w:rsidR="002644EA">
              <w:rPr>
                <w:rFonts w:eastAsia="Calibri" w:cs="Times New Roman"/>
                <w:b w:val="0"/>
                <w:sz w:val="18"/>
                <w:szCs w:val="18"/>
                <w:lang w:val="fr-FR"/>
              </w:rPr>
              <w:t xml:space="preserve">de </w:t>
            </w:r>
            <w:r w:rsidR="0043409B">
              <w:rPr>
                <w:rFonts w:eastAsia="Calibri" w:cs="Times New Roman"/>
                <w:b w:val="0"/>
                <w:sz w:val="18"/>
                <w:szCs w:val="18"/>
                <w:lang w:val="fr-FR"/>
              </w:rPr>
              <w:t xml:space="preserve">février </w:t>
            </w:r>
            <w:r w:rsidR="0006232B">
              <w:rPr>
                <w:rFonts w:eastAsia="Calibri" w:cs="Times New Roman"/>
                <w:b w:val="0"/>
                <w:sz w:val="18"/>
                <w:szCs w:val="18"/>
                <w:lang w:val="fr-FR"/>
              </w:rPr>
              <w:t xml:space="preserve">et avril </w:t>
            </w:r>
            <w:r w:rsidR="00DD5E37">
              <w:rPr>
                <w:rFonts w:eastAsia="Calibri" w:cs="Times New Roman"/>
                <w:b w:val="0"/>
                <w:sz w:val="18"/>
                <w:szCs w:val="18"/>
                <w:lang w:val="fr-FR"/>
              </w:rPr>
              <w:t>202</w:t>
            </w:r>
            <w:r w:rsidR="0043409B">
              <w:rPr>
                <w:rFonts w:eastAsia="Calibri" w:cs="Times New Roman"/>
                <w:b w:val="0"/>
                <w:sz w:val="18"/>
                <w:szCs w:val="18"/>
                <w:lang w:val="fr-FR"/>
              </w:rPr>
              <w:t>2</w:t>
            </w:r>
            <w:r w:rsidR="00DB03E2">
              <w:rPr>
                <w:rFonts w:eastAsia="Calibri" w:cs="Times New Roman"/>
                <w:b w:val="0"/>
                <w:sz w:val="18"/>
                <w:szCs w:val="18"/>
                <w:lang w:val="fr-FR"/>
              </w:rPr>
              <w:t>.</w:t>
            </w:r>
          </w:p>
        </w:tc>
      </w:tr>
      <w:tr w:rsidR="005970D6" w:rsidRPr="009942DC" w14:paraId="2970BD79" w14:textId="77777777" w:rsidTr="001A1F3B">
        <w:tc>
          <w:tcPr>
            <w:cnfStyle w:val="001000000000" w:firstRow="0" w:lastRow="0" w:firstColumn="1" w:lastColumn="0" w:oddVBand="0" w:evenVBand="0" w:oddHBand="0" w:evenHBand="0" w:firstRowFirstColumn="0" w:firstRowLastColumn="0" w:lastRowFirstColumn="0" w:lastRowLastColumn="0"/>
            <w:tcW w:w="1809" w:type="dxa"/>
          </w:tcPr>
          <w:p w14:paraId="780DC1AD" w14:textId="77777777" w:rsidR="005970D6" w:rsidRPr="00DB03E2" w:rsidRDefault="005970D6" w:rsidP="005970D6">
            <w:pPr>
              <w:rPr>
                <w:rFonts w:asciiTheme="majorHAnsi" w:eastAsia="Calibri" w:hAnsiTheme="majorHAnsi" w:cs="Segoe UI Semibold"/>
                <w:b w:val="0"/>
                <w:sz w:val="18"/>
                <w:szCs w:val="18"/>
                <w:lang w:val="fr-FR"/>
              </w:rPr>
            </w:pPr>
            <w:r w:rsidRPr="00DB03E2">
              <w:rPr>
                <w:rFonts w:asciiTheme="majorHAnsi" w:eastAsia="Calibri" w:hAnsiTheme="majorHAnsi" w:cs="Segoe UI Semibold"/>
                <w:b w:val="0"/>
                <w:sz w:val="18"/>
                <w:szCs w:val="18"/>
                <w:lang w:val="fr-FR"/>
              </w:rPr>
              <w:t>Langue</w:t>
            </w:r>
          </w:p>
        </w:tc>
        <w:tc>
          <w:tcPr>
            <w:cnfStyle w:val="000100000000" w:firstRow="0" w:lastRow="0" w:firstColumn="0" w:lastColumn="1" w:oddVBand="0" w:evenVBand="0" w:oddHBand="0" w:evenHBand="0" w:firstRowFirstColumn="0" w:firstRowLastColumn="0" w:lastRowFirstColumn="0" w:lastRowLastColumn="0"/>
            <w:tcW w:w="7938" w:type="dxa"/>
          </w:tcPr>
          <w:p w14:paraId="42CC0F38" w14:textId="77777777" w:rsidR="005970D6" w:rsidRPr="007501D1" w:rsidRDefault="000D0B4E" w:rsidP="009B1D32">
            <w:pPr>
              <w:jc w:val="both"/>
              <w:rPr>
                <w:rFonts w:eastAsia="Calibri" w:cs="Times New Roman"/>
                <w:b w:val="0"/>
                <w:sz w:val="18"/>
                <w:szCs w:val="18"/>
                <w:lang w:val="fr-FR"/>
              </w:rPr>
            </w:pPr>
            <w:r w:rsidRPr="007501D1">
              <w:rPr>
                <w:rFonts w:eastAsia="Calibri" w:cs="Times New Roman"/>
                <w:b w:val="0"/>
                <w:sz w:val="18"/>
                <w:szCs w:val="18"/>
                <w:lang w:val="fr-FR"/>
              </w:rPr>
              <w:t>Les langues utilisées pour cet</w:t>
            </w:r>
            <w:r w:rsidR="00DD7EEC" w:rsidRPr="007501D1">
              <w:rPr>
                <w:rFonts w:eastAsia="Calibri" w:cs="Times New Roman"/>
                <w:b w:val="0"/>
                <w:sz w:val="18"/>
                <w:szCs w:val="18"/>
                <w:lang w:val="fr-FR"/>
              </w:rPr>
              <w:t xml:space="preserve"> engagement </w:t>
            </w:r>
            <w:r w:rsidRPr="007501D1">
              <w:rPr>
                <w:rFonts w:eastAsia="Calibri" w:cs="Times New Roman"/>
                <w:b w:val="0"/>
                <w:sz w:val="18"/>
                <w:szCs w:val="18"/>
                <w:lang w:val="fr-FR"/>
              </w:rPr>
              <w:t>sont principalement le français et l’arabe.</w:t>
            </w:r>
          </w:p>
        </w:tc>
      </w:tr>
      <w:tr w:rsidR="004F33A7" w:rsidRPr="009942DC" w14:paraId="0B4F8B1C" w14:textId="77777777" w:rsidTr="001A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5219489" w14:textId="77777777" w:rsidR="005970D6" w:rsidRPr="009942DC" w:rsidRDefault="0009497E" w:rsidP="005970D6">
            <w:pPr>
              <w:rPr>
                <w:rFonts w:asciiTheme="majorHAnsi" w:eastAsia="Calibri" w:hAnsiTheme="majorHAnsi" w:cs="Segoe UI Semibold"/>
                <w:b w:val="0"/>
                <w:sz w:val="18"/>
                <w:szCs w:val="18"/>
                <w:lang w:val="en-GB"/>
              </w:rPr>
            </w:pPr>
            <w:proofErr w:type="spellStart"/>
            <w:r w:rsidRPr="00DB03E2">
              <w:rPr>
                <w:rFonts w:asciiTheme="majorHAnsi" w:eastAsia="Calibri" w:hAnsiTheme="majorHAnsi" w:cs="Segoe UI Semibold"/>
                <w:b w:val="0"/>
                <w:sz w:val="18"/>
                <w:szCs w:val="18"/>
                <w:lang w:val="fr-FR"/>
              </w:rPr>
              <w:t>tâchesprincipa</w:t>
            </w:r>
            <w:proofErr w:type="spellEnd"/>
            <w:r w:rsidRPr="009942DC">
              <w:rPr>
                <w:rFonts w:asciiTheme="majorHAnsi" w:eastAsia="Calibri" w:hAnsiTheme="majorHAnsi" w:cs="Segoe UI Semibold"/>
                <w:b w:val="0"/>
                <w:sz w:val="18"/>
                <w:szCs w:val="18"/>
                <w:lang w:val="en-GB"/>
              </w:rPr>
              <w:t>les</w:t>
            </w:r>
          </w:p>
        </w:tc>
        <w:tc>
          <w:tcPr>
            <w:cnfStyle w:val="000100000000" w:firstRow="0" w:lastRow="0" w:firstColumn="0" w:lastColumn="1" w:oddVBand="0" w:evenVBand="0" w:oddHBand="0" w:evenHBand="0" w:firstRowFirstColumn="0" w:firstRowLastColumn="0" w:lastRowFirstColumn="0" w:lastRowLastColumn="0"/>
            <w:tcW w:w="7938" w:type="dxa"/>
          </w:tcPr>
          <w:p w14:paraId="544C33D8" w14:textId="77777777" w:rsidR="00DD7EEC" w:rsidRPr="00B020C7" w:rsidRDefault="00DD7EEC" w:rsidP="00F92309">
            <w:pPr>
              <w:spacing w:before="60" w:after="60"/>
              <w:contextualSpacing/>
              <w:jc w:val="both"/>
              <w:rPr>
                <w:rFonts w:eastAsia="Calibri" w:cs="Calibri"/>
                <w:bCs w:val="0"/>
                <w:sz w:val="18"/>
                <w:szCs w:val="18"/>
                <w:lang w:val="fr-FR"/>
              </w:rPr>
            </w:pPr>
          </w:p>
          <w:p w14:paraId="0A6DCAC7" w14:textId="77777777" w:rsidR="006556E7" w:rsidRPr="006556E7" w:rsidRDefault="001B5C02" w:rsidP="006556E7">
            <w:pPr>
              <w:jc w:val="both"/>
              <w:rPr>
                <w:rFonts w:eastAsia="Calibri" w:cs="Times New Roman"/>
                <w:b w:val="0"/>
                <w:sz w:val="18"/>
                <w:szCs w:val="18"/>
                <w:lang w:val="fr-FR"/>
              </w:rPr>
            </w:pPr>
            <w:r>
              <w:rPr>
                <w:rFonts w:eastAsia="Calibri" w:cs="Times New Roman"/>
                <w:b w:val="0"/>
                <w:sz w:val="18"/>
                <w:szCs w:val="18"/>
                <w:lang w:val="fr-FR"/>
              </w:rPr>
              <w:t>Le (a) formateur(</w:t>
            </w:r>
            <w:proofErr w:type="spellStart"/>
            <w:r>
              <w:rPr>
                <w:rFonts w:eastAsia="Calibri" w:cs="Times New Roman"/>
                <w:b w:val="0"/>
                <w:sz w:val="18"/>
                <w:szCs w:val="18"/>
                <w:lang w:val="fr-FR"/>
              </w:rPr>
              <w:t>ice</w:t>
            </w:r>
            <w:proofErr w:type="spellEnd"/>
            <w:r>
              <w:rPr>
                <w:rFonts w:eastAsia="Calibri" w:cs="Times New Roman"/>
                <w:b w:val="0"/>
                <w:sz w:val="18"/>
                <w:szCs w:val="18"/>
                <w:lang w:val="fr-FR"/>
              </w:rPr>
              <w:t>)</w:t>
            </w:r>
            <w:r w:rsidR="006556E7" w:rsidRPr="006556E7">
              <w:rPr>
                <w:rFonts w:eastAsia="Calibri" w:cs="Times New Roman"/>
                <w:b w:val="0"/>
                <w:sz w:val="18"/>
                <w:szCs w:val="18"/>
                <w:lang w:val="fr-FR"/>
              </w:rPr>
              <w:t xml:space="preserve"> est chargé</w:t>
            </w:r>
            <w:r w:rsidR="006556E7">
              <w:rPr>
                <w:rFonts w:eastAsia="Calibri" w:cs="Times New Roman"/>
                <w:b w:val="0"/>
                <w:sz w:val="18"/>
                <w:szCs w:val="18"/>
                <w:lang w:val="fr-FR"/>
              </w:rPr>
              <w:t>(e) des responsabilités suivantes :</w:t>
            </w:r>
          </w:p>
          <w:p w14:paraId="3108D796" w14:textId="77777777" w:rsidR="006556E7" w:rsidRPr="006556E7" w:rsidRDefault="006556E7" w:rsidP="006556E7">
            <w:pPr>
              <w:jc w:val="both"/>
              <w:rPr>
                <w:rFonts w:eastAsia="Calibri" w:cs="Times New Roman"/>
                <w:b w:val="0"/>
                <w:sz w:val="18"/>
                <w:szCs w:val="18"/>
                <w:lang w:val="fr-FR"/>
              </w:rPr>
            </w:pPr>
          </w:p>
          <w:p w14:paraId="3B435E2C" w14:textId="77777777" w:rsidR="006556E7" w:rsidRDefault="006556E7" w:rsidP="001B5C02">
            <w:pPr>
              <w:jc w:val="both"/>
              <w:rPr>
                <w:rFonts w:eastAsia="Calibri" w:cs="Times New Roman"/>
                <w:b w:val="0"/>
                <w:sz w:val="18"/>
                <w:szCs w:val="18"/>
                <w:lang w:val="fr-FR"/>
              </w:rPr>
            </w:pPr>
            <w:r w:rsidRPr="00F05BD7">
              <w:rPr>
                <w:rFonts w:eastAsia="Calibri" w:cs="Times New Roman"/>
                <w:b w:val="0"/>
                <w:sz w:val="18"/>
                <w:szCs w:val="18"/>
                <w:lang w:val="fr-FR"/>
              </w:rPr>
              <w:lastRenderedPageBreak/>
              <w:t xml:space="preserve">Après avoir examiné la documentation existante et mené des recherches documentaires supplémentaires si nécessaire, </w:t>
            </w:r>
            <w:r w:rsidR="001B5C02">
              <w:rPr>
                <w:rFonts w:eastAsia="Calibri" w:cs="Times New Roman"/>
                <w:b w:val="0"/>
                <w:sz w:val="18"/>
                <w:szCs w:val="18"/>
                <w:lang w:val="fr-FR"/>
              </w:rPr>
              <w:t>le (a) formateur(</w:t>
            </w:r>
            <w:proofErr w:type="spellStart"/>
            <w:r w:rsidR="001B5C02">
              <w:rPr>
                <w:rFonts w:eastAsia="Calibri" w:cs="Times New Roman"/>
                <w:b w:val="0"/>
                <w:sz w:val="18"/>
                <w:szCs w:val="18"/>
                <w:lang w:val="fr-FR"/>
              </w:rPr>
              <w:t>ice</w:t>
            </w:r>
            <w:proofErr w:type="spellEnd"/>
            <w:r w:rsidR="001B5C02">
              <w:rPr>
                <w:rFonts w:eastAsia="Calibri" w:cs="Times New Roman"/>
                <w:b w:val="0"/>
                <w:sz w:val="18"/>
                <w:szCs w:val="18"/>
                <w:lang w:val="fr-FR"/>
              </w:rPr>
              <w:t>)</w:t>
            </w:r>
            <w:r w:rsidR="00DB03E2">
              <w:rPr>
                <w:rFonts w:eastAsia="Calibri" w:cs="Times New Roman"/>
                <w:b w:val="0"/>
                <w:sz w:val="18"/>
                <w:szCs w:val="18"/>
                <w:lang w:val="fr-FR"/>
              </w:rPr>
              <w:t xml:space="preserve"> doit :</w:t>
            </w:r>
          </w:p>
          <w:p w14:paraId="22809F2B" w14:textId="77777777" w:rsidR="00C24D55" w:rsidRPr="00CC2BE5" w:rsidRDefault="002309B8" w:rsidP="003F7684">
            <w:pPr>
              <w:pStyle w:val="Paragraphedeliste"/>
              <w:numPr>
                <w:ilvl w:val="0"/>
                <w:numId w:val="42"/>
              </w:numPr>
              <w:jc w:val="both"/>
              <w:rPr>
                <w:rFonts w:eastAsia="Calibri" w:cs="Times New Roman"/>
                <w:sz w:val="18"/>
                <w:szCs w:val="18"/>
                <w:lang w:val="fr-FR"/>
              </w:rPr>
            </w:pPr>
            <w:r w:rsidRPr="3EF6095E">
              <w:rPr>
                <w:rFonts w:eastAsia="Calibri" w:cs="Times New Roman"/>
                <w:b w:val="0"/>
                <w:bCs w:val="0"/>
                <w:sz w:val="18"/>
                <w:szCs w:val="18"/>
                <w:lang w:val="fr-FR"/>
              </w:rPr>
              <w:t xml:space="preserve">Élaborer </w:t>
            </w:r>
            <w:r w:rsidR="00F704B4" w:rsidRPr="3EF6095E">
              <w:rPr>
                <w:rFonts w:eastAsia="Calibri" w:cs="Times New Roman"/>
                <w:b w:val="0"/>
                <w:bCs w:val="0"/>
                <w:sz w:val="18"/>
                <w:szCs w:val="18"/>
                <w:lang w:val="fr-FR"/>
              </w:rPr>
              <w:t xml:space="preserve">un module de formation qui va servir de support pédagogique pour </w:t>
            </w:r>
            <w:r w:rsidR="004A195F">
              <w:rPr>
                <w:rFonts w:eastAsia="Calibri" w:cs="Times New Roman"/>
                <w:b w:val="0"/>
                <w:bCs w:val="0"/>
                <w:sz w:val="18"/>
                <w:szCs w:val="18"/>
                <w:lang w:val="fr-FR"/>
              </w:rPr>
              <w:t>les formations.</w:t>
            </w:r>
          </w:p>
          <w:p w14:paraId="3B66FEA7" w14:textId="77777777" w:rsidR="00CC2BE5" w:rsidRPr="00CC2BE5" w:rsidRDefault="00CC2BE5" w:rsidP="003F7684">
            <w:pPr>
              <w:pStyle w:val="Paragraphedeliste"/>
              <w:numPr>
                <w:ilvl w:val="0"/>
                <w:numId w:val="42"/>
              </w:numPr>
              <w:jc w:val="both"/>
              <w:rPr>
                <w:rFonts w:eastAsia="Calibri" w:cs="Times New Roman"/>
                <w:sz w:val="18"/>
                <w:szCs w:val="18"/>
                <w:lang w:val="fr-FR"/>
              </w:rPr>
            </w:pPr>
            <w:r>
              <w:rPr>
                <w:rFonts w:eastAsia="Calibri" w:cs="Times New Roman"/>
                <w:b w:val="0"/>
                <w:bCs w:val="0"/>
                <w:sz w:val="18"/>
                <w:szCs w:val="18"/>
                <w:lang w:val="fr-FR"/>
              </w:rPr>
              <w:t xml:space="preserve">Préparer </w:t>
            </w:r>
            <w:proofErr w:type="gramStart"/>
            <w:r>
              <w:rPr>
                <w:rFonts w:eastAsia="Calibri" w:cs="Times New Roman"/>
                <w:b w:val="0"/>
                <w:bCs w:val="0"/>
                <w:sz w:val="18"/>
                <w:szCs w:val="18"/>
                <w:lang w:val="fr-FR"/>
              </w:rPr>
              <w:t>les pré</w:t>
            </w:r>
            <w:proofErr w:type="gramEnd"/>
            <w:r>
              <w:rPr>
                <w:rFonts w:eastAsia="Calibri" w:cs="Times New Roman"/>
                <w:b w:val="0"/>
                <w:bCs w:val="0"/>
                <w:sz w:val="18"/>
                <w:szCs w:val="18"/>
                <w:lang w:val="fr-FR"/>
              </w:rPr>
              <w:t xml:space="preserve"> et post tests des formations</w:t>
            </w:r>
          </w:p>
          <w:p w14:paraId="794411D3" w14:textId="77777777" w:rsidR="00CC2BE5" w:rsidRPr="003F7684" w:rsidRDefault="00CC2BE5" w:rsidP="003F7684">
            <w:pPr>
              <w:pStyle w:val="Paragraphedeliste"/>
              <w:numPr>
                <w:ilvl w:val="0"/>
                <w:numId w:val="42"/>
              </w:numPr>
              <w:jc w:val="both"/>
              <w:rPr>
                <w:rFonts w:eastAsia="Calibri" w:cs="Times New Roman"/>
                <w:sz w:val="18"/>
                <w:szCs w:val="18"/>
                <w:lang w:val="fr-FR"/>
              </w:rPr>
            </w:pPr>
            <w:r>
              <w:rPr>
                <w:rFonts w:eastAsia="Calibri" w:cs="Times New Roman"/>
                <w:b w:val="0"/>
                <w:bCs w:val="0"/>
                <w:sz w:val="18"/>
                <w:szCs w:val="18"/>
                <w:lang w:val="fr-FR"/>
              </w:rPr>
              <w:t>Assurer les formations</w:t>
            </w:r>
          </w:p>
          <w:p w14:paraId="436CBE98" w14:textId="562B95BE" w:rsidR="004452D4" w:rsidRPr="004A195F" w:rsidRDefault="00CC2BE5" w:rsidP="004A195F">
            <w:pPr>
              <w:pStyle w:val="Paragraphedeliste"/>
              <w:numPr>
                <w:ilvl w:val="0"/>
                <w:numId w:val="42"/>
              </w:numPr>
              <w:jc w:val="both"/>
              <w:rPr>
                <w:rFonts w:eastAsia="Calibri" w:cs="Times New Roman"/>
                <w:b w:val="0"/>
                <w:bCs w:val="0"/>
                <w:sz w:val="18"/>
                <w:szCs w:val="18"/>
                <w:lang w:val="fr-FR"/>
              </w:rPr>
            </w:pPr>
            <w:r>
              <w:rPr>
                <w:rFonts w:eastAsia="Calibri" w:cs="Times New Roman"/>
                <w:b w:val="0"/>
                <w:bCs w:val="0"/>
                <w:sz w:val="18"/>
                <w:szCs w:val="18"/>
                <w:lang w:val="fr-FR"/>
              </w:rPr>
              <w:t>Préparer un rapport final concernant le déroulement de</w:t>
            </w:r>
            <w:r w:rsidR="00F704B4" w:rsidRPr="3EF6095E">
              <w:rPr>
                <w:rFonts w:eastAsia="Calibri" w:cs="Times New Roman"/>
                <w:b w:val="0"/>
                <w:bCs w:val="0"/>
                <w:sz w:val="18"/>
                <w:szCs w:val="18"/>
                <w:lang w:val="fr-FR"/>
              </w:rPr>
              <w:t xml:space="preserve"> la formation</w:t>
            </w:r>
            <w:r w:rsidR="7DED4012" w:rsidRPr="3EF6095E">
              <w:rPr>
                <w:rFonts w:eastAsia="Calibri" w:cs="Times New Roman"/>
                <w:b w:val="0"/>
                <w:bCs w:val="0"/>
                <w:sz w:val="18"/>
                <w:szCs w:val="18"/>
                <w:lang w:val="fr-FR"/>
              </w:rPr>
              <w:t>.</w:t>
            </w:r>
          </w:p>
          <w:p w14:paraId="3DD89945" w14:textId="1BFD324E" w:rsidR="002309B8" w:rsidRDefault="00770DF4" w:rsidP="001E6DF5">
            <w:pPr>
              <w:spacing w:before="60" w:after="60"/>
              <w:jc w:val="both"/>
              <w:rPr>
                <w:rFonts w:eastAsia="Calibri" w:cs="Times New Roman"/>
                <w:sz w:val="18"/>
                <w:szCs w:val="18"/>
                <w:lang w:val="fr-FR"/>
              </w:rPr>
            </w:pPr>
            <w:r>
              <w:rPr>
                <w:rFonts w:eastAsia="Calibri" w:cs="Times New Roman"/>
                <w:b w:val="0"/>
                <w:sz w:val="18"/>
                <w:szCs w:val="18"/>
                <w:lang w:val="fr-FR"/>
              </w:rPr>
              <w:t>Le (a)</w:t>
            </w:r>
            <w:r w:rsidR="004452D4" w:rsidRPr="008D6042">
              <w:rPr>
                <w:rFonts w:asciiTheme="majorHAnsi" w:eastAsia="Times New Roman" w:hAnsiTheme="majorHAnsi" w:cs="Times New Roman"/>
                <w:b w:val="0"/>
                <w:bCs w:val="0"/>
                <w:sz w:val="20"/>
                <w:szCs w:val="20"/>
                <w:lang w:val="fr-FR"/>
              </w:rPr>
              <w:t xml:space="preserve"> formateur/</w:t>
            </w:r>
            <w:proofErr w:type="spellStart"/>
            <w:r w:rsidR="004452D4" w:rsidRPr="008D6042">
              <w:rPr>
                <w:rFonts w:asciiTheme="majorHAnsi" w:eastAsia="Times New Roman" w:hAnsiTheme="majorHAnsi" w:cs="Times New Roman"/>
                <w:b w:val="0"/>
                <w:bCs w:val="0"/>
                <w:sz w:val="20"/>
                <w:szCs w:val="20"/>
                <w:lang w:val="fr-FR"/>
              </w:rPr>
              <w:t>ice</w:t>
            </w:r>
            <w:proofErr w:type="spellEnd"/>
            <w:r w:rsidR="0006232B">
              <w:rPr>
                <w:rFonts w:asciiTheme="majorHAnsi" w:eastAsia="Times New Roman" w:hAnsiTheme="majorHAnsi" w:cs="Times New Roman"/>
                <w:b w:val="0"/>
                <w:bCs w:val="0"/>
                <w:sz w:val="20"/>
                <w:szCs w:val="20"/>
                <w:lang w:val="fr-FR"/>
              </w:rPr>
              <w:t xml:space="preserve"> </w:t>
            </w:r>
            <w:proofErr w:type="gramStart"/>
            <w:r w:rsidR="004452D4">
              <w:rPr>
                <w:rFonts w:asciiTheme="majorHAnsi" w:eastAsia="Times New Roman" w:hAnsiTheme="majorHAnsi" w:cs="Times New Roman"/>
                <w:b w:val="0"/>
                <w:bCs w:val="0"/>
                <w:sz w:val="20"/>
                <w:szCs w:val="20"/>
                <w:lang w:val="fr-FR"/>
              </w:rPr>
              <w:t xml:space="preserve">en </w:t>
            </w:r>
            <w:r w:rsidR="0006232B">
              <w:rPr>
                <w:rFonts w:asciiTheme="majorHAnsi" w:eastAsia="Times New Roman" w:hAnsiTheme="majorHAnsi" w:cs="Times New Roman"/>
                <w:b w:val="0"/>
                <w:bCs w:val="0"/>
                <w:sz w:val="20"/>
                <w:szCs w:val="20"/>
                <w:lang w:val="fr-FR"/>
              </w:rPr>
              <w:t xml:space="preserve"> gestion</w:t>
            </w:r>
            <w:proofErr w:type="gramEnd"/>
            <w:r w:rsidR="0006232B">
              <w:rPr>
                <w:rFonts w:asciiTheme="majorHAnsi" w:eastAsia="Times New Roman" w:hAnsiTheme="majorHAnsi" w:cs="Times New Roman"/>
                <w:b w:val="0"/>
                <w:bCs w:val="0"/>
                <w:sz w:val="20"/>
                <w:szCs w:val="20"/>
                <w:lang w:val="fr-FR"/>
              </w:rPr>
              <w:t xml:space="preserve"> financière et mobilisation des </w:t>
            </w:r>
            <w:proofErr w:type="spellStart"/>
            <w:r w:rsidR="0006232B">
              <w:rPr>
                <w:rFonts w:asciiTheme="majorHAnsi" w:eastAsia="Times New Roman" w:hAnsiTheme="majorHAnsi" w:cs="Times New Roman"/>
                <w:b w:val="0"/>
                <w:bCs w:val="0"/>
                <w:sz w:val="20"/>
                <w:szCs w:val="20"/>
                <w:lang w:val="fr-FR"/>
              </w:rPr>
              <w:t>ressources</w:t>
            </w:r>
            <w:r w:rsidR="002309B8" w:rsidRPr="002309B8">
              <w:rPr>
                <w:rFonts w:eastAsia="Calibri" w:cs="Times New Roman"/>
                <w:sz w:val="18"/>
                <w:szCs w:val="18"/>
                <w:lang w:val="fr-FR"/>
              </w:rPr>
              <w:t>devrait</w:t>
            </w:r>
            <w:proofErr w:type="spellEnd"/>
            <w:r w:rsidR="002309B8" w:rsidRPr="002309B8">
              <w:rPr>
                <w:rFonts w:eastAsia="Calibri" w:cs="Times New Roman"/>
                <w:sz w:val="18"/>
                <w:szCs w:val="18"/>
                <w:lang w:val="fr-FR"/>
              </w:rPr>
              <w:t xml:space="preserve"> prendre en compte la dimension de genre et d'inclusion sociale dans le contenu du module et lors de l'animation des sessions de formation.</w:t>
            </w:r>
          </w:p>
          <w:p w14:paraId="397CD3EB" w14:textId="77777777" w:rsidR="00D3760D" w:rsidRDefault="00D3760D" w:rsidP="008630A6">
            <w:pPr>
              <w:spacing w:before="60" w:after="60"/>
              <w:jc w:val="both"/>
              <w:rPr>
                <w:rFonts w:eastAsia="Calibri" w:cs="Times New Roman"/>
                <w:sz w:val="18"/>
                <w:szCs w:val="18"/>
                <w:lang w:val="fr-FR"/>
              </w:rPr>
            </w:pPr>
            <w:r>
              <w:rPr>
                <w:rFonts w:eastAsia="Calibri" w:cs="Times New Roman"/>
                <w:sz w:val="18"/>
                <w:szCs w:val="18"/>
                <w:lang w:val="fr-FR"/>
              </w:rPr>
              <w:t xml:space="preserve">La formation doit contenir des exercices pratiques et des simulations </w:t>
            </w:r>
            <w:r w:rsidR="008630A6">
              <w:rPr>
                <w:rFonts w:eastAsia="Calibri" w:cs="Times New Roman"/>
                <w:sz w:val="18"/>
                <w:szCs w:val="18"/>
                <w:lang w:val="fr-FR"/>
              </w:rPr>
              <w:t>concernant les outils de gestion financière et de mobilisation de ressources.</w:t>
            </w:r>
          </w:p>
          <w:p w14:paraId="04DAAEC6" w14:textId="77777777" w:rsidR="00C24D55" w:rsidRDefault="008D6042" w:rsidP="004452D4">
            <w:pPr>
              <w:spacing w:before="60" w:after="60"/>
              <w:jc w:val="both"/>
              <w:rPr>
                <w:rFonts w:eastAsia="Calibri" w:cs="Calibri"/>
                <w:b w:val="0"/>
                <w:i/>
                <w:sz w:val="18"/>
                <w:szCs w:val="18"/>
                <w:lang w:val="fr-FR"/>
              </w:rPr>
            </w:pPr>
            <w:r>
              <w:rPr>
                <w:rFonts w:eastAsia="Calibri" w:cs="Calibri"/>
                <w:b w:val="0"/>
                <w:i/>
                <w:sz w:val="18"/>
                <w:szCs w:val="18"/>
                <w:lang w:val="fr-FR"/>
              </w:rPr>
              <w:t>L</w:t>
            </w:r>
            <w:r w:rsidR="00C4121A" w:rsidRPr="007501D1">
              <w:rPr>
                <w:rFonts w:eastAsia="Calibri" w:cs="Calibri"/>
                <w:b w:val="0"/>
                <w:i/>
                <w:sz w:val="18"/>
                <w:szCs w:val="18"/>
                <w:lang w:val="fr-FR"/>
              </w:rPr>
              <w:t>es tâches et responsabilités peuvent être détaillées et développées dans la planification du travail avec la cheffe d'équipe</w:t>
            </w:r>
            <w:r w:rsidR="00D3760D">
              <w:rPr>
                <w:rFonts w:eastAsia="Calibri" w:cs="Calibri"/>
                <w:b w:val="0"/>
                <w:i/>
                <w:sz w:val="18"/>
                <w:szCs w:val="18"/>
                <w:lang w:val="fr-FR"/>
              </w:rPr>
              <w:t xml:space="preserve"> et le responsable de la composante 2</w:t>
            </w:r>
            <w:r w:rsidR="006F056F" w:rsidRPr="007501D1">
              <w:rPr>
                <w:rFonts w:eastAsia="Calibri" w:cs="Calibri"/>
                <w:b w:val="0"/>
                <w:i/>
                <w:sz w:val="18"/>
                <w:szCs w:val="18"/>
                <w:lang w:val="fr-FR"/>
              </w:rPr>
              <w:t xml:space="preserve"> au début de </w:t>
            </w:r>
            <w:r w:rsidR="009253C2" w:rsidRPr="007501D1">
              <w:rPr>
                <w:rFonts w:eastAsia="Calibri" w:cs="Calibri"/>
                <w:b w:val="0"/>
                <w:i/>
                <w:sz w:val="18"/>
                <w:szCs w:val="18"/>
                <w:lang w:val="fr-FR"/>
              </w:rPr>
              <w:t>l’engagement</w:t>
            </w:r>
            <w:r w:rsidR="00C4121A" w:rsidRPr="007501D1">
              <w:rPr>
                <w:rFonts w:eastAsia="Calibri" w:cs="Calibri"/>
                <w:b w:val="0"/>
                <w:i/>
                <w:sz w:val="18"/>
                <w:szCs w:val="18"/>
                <w:lang w:val="fr-FR"/>
              </w:rPr>
              <w:t>.</w:t>
            </w:r>
          </w:p>
          <w:p w14:paraId="546F9195" w14:textId="77777777" w:rsidR="003F1368" w:rsidRDefault="003F1368" w:rsidP="004452D4">
            <w:pPr>
              <w:spacing w:before="60" w:after="60"/>
              <w:jc w:val="both"/>
              <w:rPr>
                <w:rFonts w:eastAsia="Calibri" w:cs="Calibri"/>
                <w:b w:val="0"/>
                <w:i/>
                <w:sz w:val="18"/>
                <w:szCs w:val="18"/>
                <w:lang w:val="fr-FR"/>
              </w:rPr>
            </w:pPr>
          </w:p>
          <w:p w14:paraId="5730EF0C" w14:textId="77777777" w:rsidR="003F1368" w:rsidRPr="007501D1" w:rsidRDefault="003F1368" w:rsidP="004452D4">
            <w:pPr>
              <w:spacing w:before="60" w:after="60"/>
              <w:jc w:val="both"/>
              <w:rPr>
                <w:rFonts w:eastAsia="Calibri" w:cs="Calibri"/>
                <w:b w:val="0"/>
                <w:i/>
                <w:sz w:val="18"/>
                <w:szCs w:val="18"/>
                <w:lang w:val="fr-FR"/>
              </w:rPr>
            </w:pPr>
          </w:p>
        </w:tc>
      </w:tr>
      <w:tr w:rsidR="004F33A7" w:rsidRPr="009942DC" w14:paraId="76D88BCF" w14:textId="77777777" w:rsidTr="001A1F3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93D9DB" w:themeColor="accent6" w:themeTint="99"/>
            </w:tcBorders>
          </w:tcPr>
          <w:p w14:paraId="05986C4B" w14:textId="77777777" w:rsidR="005970D6" w:rsidRPr="007501D1" w:rsidRDefault="002111DA" w:rsidP="005970D6">
            <w:pPr>
              <w:rPr>
                <w:rFonts w:asciiTheme="majorHAnsi" w:eastAsia="Calibri" w:hAnsiTheme="majorHAnsi" w:cs="Segoe UI Semibold"/>
                <w:bCs w:val="0"/>
                <w:sz w:val="18"/>
                <w:szCs w:val="18"/>
                <w:lang w:val="fr-FR"/>
              </w:rPr>
            </w:pPr>
            <w:r w:rsidRPr="007501D1">
              <w:rPr>
                <w:rFonts w:asciiTheme="majorHAnsi" w:eastAsia="Calibri" w:hAnsiTheme="majorHAnsi" w:cs="Segoe UI Semibold"/>
                <w:b w:val="0"/>
                <w:sz w:val="18"/>
                <w:szCs w:val="18"/>
                <w:lang w:val="fr-FR"/>
              </w:rPr>
              <w:lastRenderedPageBreak/>
              <w:t xml:space="preserve">Homme-jours (sans </w:t>
            </w:r>
            <w:r w:rsidR="00BA1461" w:rsidRPr="007501D1">
              <w:rPr>
                <w:rFonts w:asciiTheme="majorHAnsi" w:eastAsia="Calibri" w:hAnsiTheme="majorHAnsi" w:cs="Segoe UI Semibold"/>
                <w:b w:val="0"/>
                <w:sz w:val="18"/>
                <w:szCs w:val="18"/>
                <w:lang w:val="fr-FR"/>
              </w:rPr>
              <w:t>jours fériés</w:t>
            </w:r>
            <w:r w:rsidRPr="007501D1">
              <w:rPr>
                <w:rFonts w:asciiTheme="majorHAnsi" w:eastAsia="Calibri" w:hAnsiTheme="majorHAnsi" w:cs="Segoe UI Semibold"/>
                <w:b w:val="0"/>
                <w:sz w:val="18"/>
                <w:szCs w:val="18"/>
                <w:lang w:val="fr-FR"/>
              </w:rPr>
              <w:t xml:space="preserve"> </w:t>
            </w:r>
            <w:proofErr w:type="spellStart"/>
            <w:r w:rsidRPr="007501D1">
              <w:rPr>
                <w:rFonts w:asciiTheme="majorHAnsi" w:eastAsia="Calibri" w:hAnsiTheme="majorHAnsi" w:cs="Segoe UI Semibold"/>
                <w:b w:val="0"/>
                <w:sz w:val="18"/>
                <w:szCs w:val="18"/>
                <w:lang w:val="fr-FR"/>
              </w:rPr>
              <w:t>etvacances</w:t>
            </w:r>
            <w:proofErr w:type="spellEnd"/>
            <w:r w:rsidRPr="007501D1">
              <w:rPr>
                <w:rFonts w:asciiTheme="majorHAnsi" w:eastAsia="Calibri" w:hAnsiTheme="majorHAnsi" w:cs="Segoe UI Semibold"/>
                <w:b w:val="0"/>
                <w:sz w:val="18"/>
                <w:szCs w:val="18"/>
                <w:lang w:val="fr-FR"/>
              </w:rPr>
              <w:t>)</w:t>
            </w:r>
          </w:p>
          <w:p w14:paraId="437F38C9" w14:textId="77777777" w:rsidR="00E711EA" w:rsidRPr="007501D1" w:rsidRDefault="00E711EA" w:rsidP="005970D6">
            <w:pPr>
              <w:rPr>
                <w:rFonts w:asciiTheme="majorHAnsi" w:eastAsia="Calibri" w:hAnsiTheme="majorHAnsi" w:cs="Segoe UI Semibold"/>
                <w:b w:val="0"/>
                <w:sz w:val="18"/>
                <w:szCs w:val="18"/>
                <w:lang w:val="fr-FR"/>
              </w:rPr>
            </w:pPr>
          </w:p>
        </w:tc>
        <w:tc>
          <w:tcPr>
            <w:cnfStyle w:val="000100000000" w:firstRow="0" w:lastRow="0" w:firstColumn="0" w:lastColumn="1" w:oddVBand="0" w:evenVBand="0" w:oddHBand="0" w:evenHBand="0" w:firstRowFirstColumn="0" w:firstRowLastColumn="0" w:lastRowFirstColumn="0" w:lastRowLastColumn="0"/>
            <w:tcW w:w="7938" w:type="dxa"/>
            <w:tcBorders>
              <w:top w:val="single" w:sz="4" w:space="0" w:color="93D9DB" w:themeColor="accent6" w:themeTint="99"/>
            </w:tcBorders>
          </w:tcPr>
          <w:p w14:paraId="02B25210" w14:textId="77777777" w:rsidR="00550329" w:rsidRPr="007501D1" w:rsidRDefault="0013781A" w:rsidP="0082091E">
            <w:pPr>
              <w:rPr>
                <w:rFonts w:eastAsia="Calibri" w:cs="Times New Roman"/>
                <w:b w:val="0"/>
                <w:sz w:val="18"/>
                <w:szCs w:val="18"/>
                <w:lang w:val="fr-FR"/>
              </w:rPr>
            </w:pPr>
            <w:r w:rsidRPr="00F05BD7">
              <w:rPr>
                <w:rFonts w:eastAsia="Calibri" w:cs="Times New Roman"/>
                <w:b w:val="0"/>
                <w:sz w:val="18"/>
                <w:szCs w:val="18"/>
                <w:lang w:val="fr-FR"/>
              </w:rPr>
              <w:t>Prévu</w:t>
            </w:r>
            <w:r w:rsidR="00C462B6" w:rsidRPr="00F05BD7">
              <w:rPr>
                <w:rFonts w:eastAsia="Calibri" w:cs="Times New Roman"/>
                <w:b w:val="0"/>
                <w:sz w:val="18"/>
                <w:szCs w:val="18"/>
                <w:lang w:val="fr-FR"/>
              </w:rPr>
              <w:t xml:space="preserve"> : </w:t>
            </w:r>
            <w:r w:rsidRPr="00F05BD7">
              <w:rPr>
                <w:rFonts w:eastAsia="Calibri" w:cs="Times New Roman"/>
                <w:b w:val="0"/>
                <w:sz w:val="18"/>
                <w:szCs w:val="18"/>
                <w:lang w:val="fr-FR"/>
              </w:rPr>
              <w:t xml:space="preserve">un total de </w:t>
            </w:r>
            <w:r w:rsidR="0082091E">
              <w:rPr>
                <w:rFonts w:eastAsia="Calibri" w:cs="Times New Roman"/>
                <w:b w:val="0"/>
                <w:sz w:val="18"/>
                <w:szCs w:val="18"/>
                <w:lang w:val="fr-FR"/>
              </w:rPr>
              <w:t>9</w:t>
            </w:r>
            <w:r w:rsidR="00B11DAD" w:rsidRPr="00F05BD7">
              <w:rPr>
                <w:rFonts w:eastAsia="Calibri" w:cs="Times New Roman"/>
                <w:b w:val="0"/>
                <w:sz w:val="18"/>
                <w:szCs w:val="18"/>
                <w:lang w:val="fr-FR"/>
              </w:rPr>
              <w:t>homme</w:t>
            </w:r>
            <w:r w:rsidR="0023398A" w:rsidRPr="00F05BD7">
              <w:rPr>
                <w:rFonts w:eastAsia="Calibri" w:cs="Times New Roman"/>
                <w:b w:val="0"/>
                <w:sz w:val="18"/>
                <w:szCs w:val="18"/>
                <w:lang w:val="fr-FR"/>
              </w:rPr>
              <w:t>-</w:t>
            </w:r>
            <w:r w:rsidR="00E81F21" w:rsidRPr="00F05BD7">
              <w:rPr>
                <w:rFonts w:eastAsia="Calibri" w:cs="Times New Roman"/>
                <w:b w:val="0"/>
                <w:sz w:val="18"/>
                <w:szCs w:val="18"/>
                <w:lang w:val="fr-FR"/>
              </w:rPr>
              <w:t>jours</w:t>
            </w:r>
            <w:r w:rsidR="00D3760D">
              <w:rPr>
                <w:rFonts w:eastAsia="Calibri" w:cs="Times New Roman"/>
                <w:b w:val="0"/>
                <w:sz w:val="18"/>
                <w:szCs w:val="18"/>
                <w:lang w:val="fr-FR"/>
              </w:rPr>
              <w:t xml:space="preserve"> (</w:t>
            </w:r>
            <w:r w:rsidR="0082091E">
              <w:rPr>
                <w:rFonts w:eastAsia="Calibri" w:cs="Times New Roman"/>
                <w:b w:val="0"/>
                <w:sz w:val="18"/>
                <w:szCs w:val="18"/>
                <w:lang w:val="fr-FR"/>
              </w:rPr>
              <w:t>Février-Avril 2022</w:t>
            </w:r>
            <w:r w:rsidR="00C74B6B">
              <w:rPr>
                <w:rFonts w:eastAsia="Calibri" w:cs="Times New Roman"/>
                <w:b w:val="0"/>
                <w:sz w:val="18"/>
                <w:szCs w:val="18"/>
                <w:lang w:val="fr-FR"/>
              </w:rPr>
              <w:t>)</w:t>
            </w:r>
            <w:r w:rsidRPr="00F05BD7">
              <w:rPr>
                <w:rFonts w:eastAsia="Calibri" w:cs="Times New Roman"/>
                <w:b w:val="0"/>
                <w:sz w:val="18"/>
                <w:szCs w:val="18"/>
                <w:lang w:val="fr-FR"/>
              </w:rPr>
              <w:t xml:space="preserve">. L'allocation proposée est la </w:t>
            </w:r>
            <w:r w:rsidR="00F2405D" w:rsidRPr="00F05BD7">
              <w:rPr>
                <w:rFonts w:eastAsia="Calibri" w:cs="Times New Roman"/>
                <w:b w:val="0"/>
                <w:sz w:val="18"/>
                <w:szCs w:val="18"/>
                <w:lang w:val="fr-FR"/>
              </w:rPr>
              <w:t>suivante :</w:t>
            </w:r>
          </w:p>
          <w:p w14:paraId="0E02D787" w14:textId="77777777" w:rsidR="00D6624B" w:rsidRPr="007501D1" w:rsidRDefault="00D6624B" w:rsidP="005970D6">
            <w:pPr>
              <w:rPr>
                <w:rFonts w:eastAsia="Calibri" w:cs="Times New Roman"/>
                <w:bCs w:val="0"/>
                <w:sz w:val="18"/>
                <w:szCs w:val="18"/>
                <w:lang w:val="fr-FR"/>
              </w:rPr>
            </w:pPr>
          </w:p>
          <w:tbl>
            <w:tblPr>
              <w:tblStyle w:val="Grilledutableau"/>
              <w:tblW w:w="5000" w:type="pct"/>
              <w:tblLayout w:type="fixed"/>
              <w:tblLook w:val="04A0" w:firstRow="1" w:lastRow="0" w:firstColumn="1" w:lastColumn="0" w:noHBand="0" w:noVBand="1"/>
            </w:tblPr>
            <w:tblGrid>
              <w:gridCol w:w="359"/>
              <w:gridCol w:w="2807"/>
              <w:gridCol w:w="1367"/>
              <w:gridCol w:w="548"/>
              <w:gridCol w:w="2631"/>
            </w:tblGrid>
            <w:tr w:rsidR="000A707B" w14:paraId="6761C880" w14:textId="77777777" w:rsidTr="3EF6095E">
              <w:tc>
                <w:tcPr>
                  <w:tcW w:w="233" w:type="pct"/>
                </w:tcPr>
                <w:p w14:paraId="1E1313DD" w14:textId="77777777" w:rsidR="008B49ED" w:rsidRPr="00F05BD7" w:rsidRDefault="008B49ED" w:rsidP="005970D6">
                  <w:pPr>
                    <w:rPr>
                      <w:rFonts w:eastAsia="Calibri" w:cs="Times New Roman"/>
                      <w:b/>
                      <w:sz w:val="18"/>
                      <w:szCs w:val="18"/>
                      <w:lang w:val="fr-FR"/>
                    </w:rPr>
                  </w:pPr>
                </w:p>
              </w:tc>
              <w:tc>
                <w:tcPr>
                  <w:tcW w:w="1820" w:type="pct"/>
                </w:tcPr>
                <w:p w14:paraId="5CEDCA25" w14:textId="77777777" w:rsidR="008B49ED" w:rsidRPr="00F05BD7" w:rsidRDefault="00F2405D" w:rsidP="005970D6">
                  <w:pPr>
                    <w:rPr>
                      <w:rFonts w:eastAsia="Calibri" w:cs="Times New Roman"/>
                      <w:b/>
                      <w:sz w:val="18"/>
                      <w:szCs w:val="18"/>
                      <w:lang w:val="fr-FR"/>
                    </w:rPr>
                  </w:pPr>
                  <w:r w:rsidRPr="00F05BD7">
                    <w:rPr>
                      <w:rFonts w:eastAsia="Calibri" w:cs="Times New Roman"/>
                      <w:b/>
                      <w:sz w:val="18"/>
                      <w:szCs w:val="18"/>
                      <w:lang w:val="fr-FR"/>
                    </w:rPr>
                    <w:t>Tâches</w:t>
                  </w:r>
                </w:p>
              </w:tc>
              <w:tc>
                <w:tcPr>
                  <w:tcW w:w="886" w:type="pct"/>
                </w:tcPr>
                <w:p w14:paraId="2970C483" w14:textId="77777777" w:rsidR="008B49ED" w:rsidRPr="008D6042" w:rsidRDefault="008D6042" w:rsidP="005970D6">
                  <w:pPr>
                    <w:rPr>
                      <w:rFonts w:eastAsia="Calibri" w:cs="Times New Roman"/>
                      <w:b/>
                      <w:sz w:val="18"/>
                      <w:szCs w:val="18"/>
                      <w:lang w:val="fr-FR"/>
                    </w:rPr>
                  </w:pPr>
                  <w:r>
                    <w:rPr>
                      <w:rFonts w:eastAsia="Calibri" w:cs="Times New Roman"/>
                      <w:b/>
                      <w:sz w:val="18"/>
                      <w:szCs w:val="18"/>
                      <w:lang w:val="fr-FR"/>
                    </w:rPr>
                    <w:t>Délais</w:t>
                  </w:r>
                </w:p>
              </w:tc>
              <w:tc>
                <w:tcPr>
                  <w:tcW w:w="355" w:type="pct"/>
                </w:tcPr>
                <w:p w14:paraId="662F8B9C" w14:textId="77777777" w:rsidR="008B49ED" w:rsidRPr="00F05BD7" w:rsidRDefault="00F05BD7" w:rsidP="005970D6">
                  <w:pPr>
                    <w:rPr>
                      <w:rFonts w:eastAsia="Calibri" w:cs="Times New Roman"/>
                      <w:b/>
                      <w:sz w:val="18"/>
                      <w:szCs w:val="18"/>
                      <w:lang w:val="fr-FR"/>
                    </w:rPr>
                  </w:pPr>
                  <w:r>
                    <w:rPr>
                      <w:rFonts w:eastAsia="Calibri" w:cs="Times New Roman"/>
                      <w:b/>
                      <w:sz w:val="18"/>
                      <w:szCs w:val="18"/>
                      <w:lang w:val="fr-FR"/>
                    </w:rPr>
                    <w:t>H</w:t>
                  </w:r>
                  <w:r>
                    <w:rPr>
                      <w:rFonts w:eastAsia="Calibri" w:cs="Times New Roman"/>
                      <w:b/>
                      <w:sz w:val="18"/>
                      <w:szCs w:val="18"/>
                    </w:rPr>
                    <w:t>-</w:t>
                  </w:r>
                  <w:r>
                    <w:rPr>
                      <w:rFonts w:eastAsia="Calibri" w:cs="Times New Roman"/>
                      <w:b/>
                      <w:sz w:val="18"/>
                      <w:szCs w:val="18"/>
                      <w:lang w:val="fr-FR"/>
                    </w:rPr>
                    <w:t>J</w:t>
                  </w:r>
                </w:p>
              </w:tc>
              <w:tc>
                <w:tcPr>
                  <w:tcW w:w="1706" w:type="pct"/>
                </w:tcPr>
                <w:p w14:paraId="490BDE73" w14:textId="77777777" w:rsidR="008B49ED" w:rsidRPr="008D6042" w:rsidRDefault="008D6042" w:rsidP="005970D6">
                  <w:pPr>
                    <w:rPr>
                      <w:rFonts w:eastAsia="Calibri" w:cs="Times New Roman"/>
                      <w:b/>
                      <w:sz w:val="18"/>
                      <w:szCs w:val="18"/>
                      <w:lang w:val="fr-FR"/>
                    </w:rPr>
                  </w:pPr>
                  <w:r>
                    <w:rPr>
                      <w:rFonts w:eastAsia="Calibri" w:cs="Times New Roman"/>
                      <w:b/>
                      <w:sz w:val="18"/>
                      <w:szCs w:val="18"/>
                      <w:lang w:val="fr-FR"/>
                    </w:rPr>
                    <w:t>Livrables</w:t>
                  </w:r>
                </w:p>
              </w:tc>
            </w:tr>
            <w:tr w:rsidR="000A707B" w14:paraId="2673C839" w14:textId="77777777" w:rsidTr="3EF6095E">
              <w:tc>
                <w:tcPr>
                  <w:tcW w:w="233" w:type="pct"/>
                </w:tcPr>
                <w:p w14:paraId="2D55D7D4" w14:textId="77777777" w:rsidR="008B49ED" w:rsidRPr="00BA32A2" w:rsidRDefault="00BA32A2" w:rsidP="00A07932">
                  <w:pPr>
                    <w:rPr>
                      <w:rFonts w:eastAsia="Calibri" w:cs="Times New Roman"/>
                      <w:bCs/>
                      <w:sz w:val="18"/>
                      <w:szCs w:val="18"/>
                      <w:lang w:val="fr-FR"/>
                    </w:rPr>
                  </w:pPr>
                  <w:r>
                    <w:rPr>
                      <w:rFonts w:eastAsia="Calibri" w:cs="Times New Roman"/>
                      <w:bCs/>
                      <w:sz w:val="18"/>
                      <w:szCs w:val="18"/>
                      <w:lang w:val="fr-FR"/>
                    </w:rPr>
                    <w:t>1</w:t>
                  </w:r>
                </w:p>
              </w:tc>
              <w:tc>
                <w:tcPr>
                  <w:tcW w:w="1820" w:type="pct"/>
                </w:tcPr>
                <w:p w14:paraId="5145A71F" w14:textId="77777777" w:rsidR="008B49ED" w:rsidRDefault="00AF04FA" w:rsidP="003F7684">
                  <w:pPr>
                    <w:pStyle w:val="Paragraphedeliste"/>
                    <w:numPr>
                      <w:ilvl w:val="0"/>
                      <w:numId w:val="41"/>
                    </w:numPr>
                    <w:rPr>
                      <w:rFonts w:eastAsia="Calibri" w:cs="Times New Roman"/>
                      <w:bCs/>
                      <w:sz w:val="18"/>
                      <w:szCs w:val="18"/>
                      <w:lang w:val="fr-FR"/>
                    </w:rPr>
                  </w:pPr>
                  <w:r>
                    <w:rPr>
                      <w:rFonts w:eastAsia="Calibri" w:cs="Times New Roman"/>
                      <w:bCs/>
                      <w:sz w:val="18"/>
                      <w:szCs w:val="18"/>
                      <w:lang w:val="fr-FR"/>
                    </w:rPr>
                    <w:t>Préparation du m</w:t>
                  </w:r>
                  <w:r w:rsidR="008D6042" w:rsidRPr="00AF04FA">
                    <w:rPr>
                      <w:rFonts w:eastAsia="Calibri" w:cs="Times New Roman"/>
                      <w:bCs/>
                      <w:sz w:val="18"/>
                      <w:szCs w:val="18"/>
                      <w:lang w:val="fr-FR"/>
                    </w:rPr>
                    <w:t xml:space="preserve">odule </w:t>
                  </w:r>
                  <w:r w:rsidR="0043409B">
                    <w:rPr>
                      <w:rFonts w:eastAsia="Calibri" w:cs="Times New Roman"/>
                      <w:bCs/>
                      <w:sz w:val="18"/>
                      <w:szCs w:val="18"/>
                      <w:lang w:val="fr-FR"/>
                    </w:rPr>
                    <w:t>de formation</w:t>
                  </w:r>
                </w:p>
                <w:p w14:paraId="7829388F" w14:textId="77777777" w:rsidR="00AF04FA" w:rsidRPr="00AF04FA" w:rsidRDefault="00AF04FA" w:rsidP="00AF04FA">
                  <w:pPr>
                    <w:pStyle w:val="Paragraphedeliste"/>
                    <w:rPr>
                      <w:rFonts w:eastAsia="Calibri" w:cs="Times New Roman"/>
                      <w:bCs/>
                      <w:sz w:val="18"/>
                      <w:szCs w:val="18"/>
                      <w:lang w:val="fr-FR"/>
                    </w:rPr>
                  </w:pPr>
                </w:p>
              </w:tc>
              <w:tc>
                <w:tcPr>
                  <w:tcW w:w="886" w:type="pct"/>
                </w:tcPr>
                <w:p w14:paraId="606BC028" w14:textId="77777777" w:rsidR="008B49ED" w:rsidRPr="00D3760D" w:rsidRDefault="0082091E" w:rsidP="00A07932">
                  <w:pPr>
                    <w:rPr>
                      <w:rFonts w:eastAsia="Calibri" w:cs="Times New Roman"/>
                      <w:bCs/>
                      <w:sz w:val="18"/>
                      <w:szCs w:val="18"/>
                      <w:lang w:val="fr-FR"/>
                    </w:rPr>
                  </w:pPr>
                  <w:r>
                    <w:rPr>
                      <w:rFonts w:eastAsia="Calibri" w:cs="Times New Roman"/>
                      <w:bCs/>
                      <w:sz w:val="18"/>
                      <w:szCs w:val="18"/>
                      <w:lang w:val="fr-FR"/>
                    </w:rPr>
                    <w:t>Février</w:t>
                  </w:r>
                  <w:r w:rsidR="0043409B">
                    <w:rPr>
                      <w:rFonts w:eastAsia="Calibri" w:cs="Times New Roman"/>
                      <w:bCs/>
                      <w:sz w:val="18"/>
                      <w:szCs w:val="18"/>
                      <w:lang w:val="fr-FR"/>
                    </w:rPr>
                    <w:t xml:space="preserve"> 2022</w:t>
                  </w:r>
                </w:p>
              </w:tc>
              <w:tc>
                <w:tcPr>
                  <w:tcW w:w="355" w:type="pct"/>
                </w:tcPr>
                <w:p w14:paraId="20B7A243" w14:textId="77777777" w:rsidR="008B49ED" w:rsidRPr="004D1EA2" w:rsidRDefault="0082091E" w:rsidP="00A07932">
                  <w:pPr>
                    <w:rPr>
                      <w:rFonts w:eastAsia="Calibri" w:cs="Times New Roman"/>
                      <w:bCs/>
                      <w:sz w:val="18"/>
                      <w:szCs w:val="18"/>
                      <w:lang w:val="fr-FR"/>
                    </w:rPr>
                  </w:pPr>
                  <w:r>
                    <w:rPr>
                      <w:rFonts w:eastAsia="Calibri" w:cs="Times New Roman"/>
                      <w:bCs/>
                      <w:sz w:val="18"/>
                      <w:szCs w:val="18"/>
                      <w:lang w:val="fr-FR"/>
                    </w:rPr>
                    <w:t>2</w:t>
                  </w:r>
                </w:p>
              </w:tc>
              <w:tc>
                <w:tcPr>
                  <w:tcW w:w="1706" w:type="pct"/>
                </w:tcPr>
                <w:p w14:paraId="3FD8B51D" w14:textId="48226E37" w:rsidR="008B49ED" w:rsidRPr="00BD4D73" w:rsidRDefault="00393A85" w:rsidP="00E13657">
                  <w:pPr>
                    <w:pStyle w:val="Paragraphedeliste"/>
                    <w:numPr>
                      <w:ilvl w:val="0"/>
                      <w:numId w:val="41"/>
                    </w:numPr>
                    <w:rPr>
                      <w:rFonts w:eastAsia="Calibri" w:cs="Times New Roman"/>
                      <w:sz w:val="18"/>
                      <w:szCs w:val="18"/>
                      <w:lang w:val="fr-FR"/>
                    </w:rPr>
                  </w:pPr>
                  <w:r w:rsidRPr="00BD4D73">
                    <w:rPr>
                      <w:rFonts w:eastAsia="Calibri" w:cs="Times New Roman"/>
                      <w:sz w:val="18"/>
                      <w:szCs w:val="18"/>
                      <w:lang w:val="fr-FR"/>
                    </w:rPr>
                    <w:t xml:space="preserve">Module sur </w:t>
                  </w:r>
                  <w:r w:rsidR="00E13657" w:rsidRPr="00BD4D73">
                    <w:rPr>
                      <w:rFonts w:eastAsia="Calibri" w:cs="Times New Roman"/>
                      <w:sz w:val="18"/>
                      <w:szCs w:val="18"/>
                      <w:lang w:val="fr-FR"/>
                    </w:rPr>
                    <w:t xml:space="preserve">la </w:t>
                  </w:r>
                  <w:proofErr w:type="gramStart"/>
                  <w:r w:rsidR="0006232B" w:rsidRPr="00BD4D73">
                    <w:rPr>
                      <w:rFonts w:asciiTheme="majorHAnsi" w:eastAsia="Times New Roman" w:hAnsiTheme="majorHAnsi" w:cs="Times New Roman"/>
                      <w:sz w:val="20"/>
                      <w:szCs w:val="20"/>
                      <w:lang w:val="fr-FR"/>
                    </w:rPr>
                    <w:t>en  gestion</w:t>
                  </w:r>
                  <w:proofErr w:type="gramEnd"/>
                  <w:r w:rsidR="0006232B" w:rsidRPr="00BD4D73">
                    <w:rPr>
                      <w:rFonts w:asciiTheme="majorHAnsi" w:eastAsia="Times New Roman" w:hAnsiTheme="majorHAnsi" w:cs="Times New Roman"/>
                      <w:sz w:val="20"/>
                      <w:szCs w:val="20"/>
                      <w:lang w:val="fr-FR"/>
                    </w:rPr>
                    <w:t xml:space="preserve"> financière et mobilisation des ressources</w:t>
                  </w:r>
                </w:p>
                <w:p w14:paraId="77A8EC07" w14:textId="77777777" w:rsidR="00AF04FA" w:rsidRPr="00AF04FA" w:rsidRDefault="00AF04FA" w:rsidP="00AF04FA">
                  <w:pPr>
                    <w:pStyle w:val="Paragraphedeliste"/>
                    <w:rPr>
                      <w:rFonts w:eastAsia="Calibri" w:cs="Times New Roman"/>
                      <w:sz w:val="18"/>
                      <w:szCs w:val="18"/>
                      <w:lang w:val="fr-FR"/>
                    </w:rPr>
                  </w:pPr>
                </w:p>
              </w:tc>
            </w:tr>
            <w:tr w:rsidR="000A707B" w14:paraId="28C12BE4" w14:textId="77777777" w:rsidTr="3EF6095E">
              <w:tc>
                <w:tcPr>
                  <w:tcW w:w="233" w:type="pct"/>
                </w:tcPr>
                <w:p w14:paraId="42D4F9F7" w14:textId="77777777" w:rsidR="008B49ED" w:rsidRPr="00BA32A2" w:rsidRDefault="00BA32A2" w:rsidP="00A07932">
                  <w:pPr>
                    <w:rPr>
                      <w:rFonts w:eastAsia="Calibri" w:cs="Times New Roman"/>
                      <w:bCs/>
                      <w:sz w:val="18"/>
                      <w:szCs w:val="18"/>
                      <w:lang w:val="fr-FR"/>
                    </w:rPr>
                  </w:pPr>
                  <w:r>
                    <w:rPr>
                      <w:rFonts w:eastAsia="Calibri" w:cs="Times New Roman"/>
                      <w:bCs/>
                      <w:sz w:val="18"/>
                      <w:szCs w:val="18"/>
                      <w:lang w:val="fr-FR"/>
                    </w:rPr>
                    <w:t>2</w:t>
                  </w:r>
                </w:p>
              </w:tc>
              <w:tc>
                <w:tcPr>
                  <w:tcW w:w="1820" w:type="pct"/>
                </w:tcPr>
                <w:p w14:paraId="7F86489A" w14:textId="77777777" w:rsidR="005100D2" w:rsidRPr="00AF04FA" w:rsidRDefault="00AF04FA" w:rsidP="006E76DC">
                  <w:pPr>
                    <w:pStyle w:val="Paragraphedeliste"/>
                    <w:numPr>
                      <w:ilvl w:val="0"/>
                      <w:numId w:val="41"/>
                    </w:numPr>
                    <w:rPr>
                      <w:rFonts w:eastAsia="Calibri" w:cs="Times New Roman"/>
                      <w:bCs/>
                      <w:sz w:val="18"/>
                      <w:szCs w:val="18"/>
                      <w:lang w:val="fr-FR"/>
                    </w:rPr>
                  </w:pPr>
                  <w:r w:rsidRPr="00AF04FA">
                    <w:rPr>
                      <w:rFonts w:eastAsia="Calibri" w:cs="Times New Roman"/>
                      <w:bCs/>
                      <w:sz w:val="18"/>
                      <w:szCs w:val="18"/>
                      <w:lang w:val="fr-FR"/>
                    </w:rPr>
                    <w:t>Animation de</w:t>
                  </w:r>
                  <w:r w:rsidR="00E13657">
                    <w:rPr>
                      <w:rFonts w:eastAsia="Calibri" w:cs="Times New Roman"/>
                      <w:bCs/>
                      <w:sz w:val="18"/>
                      <w:szCs w:val="18"/>
                      <w:lang w:val="fr-FR"/>
                    </w:rPr>
                    <w:t>2 formations pour les communes partenaires du PACT</w:t>
                  </w:r>
                  <w:r w:rsidR="00BA1461">
                    <w:rPr>
                      <w:rFonts w:eastAsia="Calibri" w:cs="Times New Roman"/>
                      <w:bCs/>
                      <w:sz w:val="18"/>
                      <w:szCs w:val="18"/>
                      <w:lang w:val="fr-FR"/>
                    </w:rPr>
                    <w:t xml:space="preserve"> (</w:t>
                  </w:r>
                  <w:r w:rsidR="006E76DC">
                    <w:rPr>
                      <w:rFonts w:eastAsia="Calibri" w:cs="Times New Roman"/>
                      <w:bCs/>
                      <w:sz w:val="18"/>
                      <w:szCs w:val="18"/>
                      <w:lang w:val="fr-FR"/>
                    </w:rPr>
                    <w:t>3</w:t>
                  </w:r>
                  <w:r w:rsidR="0043409B">
                    <w:rPr>
                      <w:rFonts w:eastAsia="Calibri" w:cs="Times New Roman"/>
                      <w:bCs/>
                      <w:sz w:val="18"/>
                      <w:szCs w:val="18"/>
                      <w:lang w:val="fr-FR"/>
                    </w:rPr>
                    <w:t xml:space="preserve"> </w:t>
                  </w:r>
                  <w:r>
                    <w:rPr>
                      <w:rFonts w:eastAsia="Calibri" w:cs="Times New Roman"/>
                      <w:bCs/>
                      <w:sz w:val="18"/>
                      <w:szCs w:val="18"/>
                      <w:lang w:val="fr-FR"/>
                    </w:rPr>
                    <w:t>jour pour chaque atelier)</w:t>
                  </w:r>
                </w:p>
              </w:tc>
              <w:tc>
                <w:tcPr>
                  <w:tcW w:w="886" w:type="pct"/>
                </w:tcPr>
                <w:p w14:paraId="5D9C2DE9" w14:textId="77777777" w:rsidR="008B49ED" w:rsidRPr="0015233B" w:rsidRDefault="0082091E" w:rsidP="00A07932">
                  <w:pPr>
                    <w:rPr>
                      <w:rFonts w:eastAsia="Calibri" w:cs="Times New Roman"/>
                      <w:bCs/>
                      <w:sz w:val="18"/>
                      <w:szCs w:val="18"/>
                      <w:lang w:val="en-GB"/>
                    </w:rPr>
                  </w:pPr>
                  <w:r>
                    <w:rPr>
                      <w:rFonts w:eastAsia="Calibri" w:cs="Times New Roman"/>
                      <w:bCs/>
                      <w:sz w:val="18"/>
                      <w:szCs w:val="18"/>
                      <w:lang w:val="fr-FR"/>
                    </w:rPr>
                    <w:t>Mars</w:t>
                  </w:r>
                  <w:r w:rsidR="0043409B">
                    <w:rPr>
                      <w:rFonts w:eastAsia="Calibri" w:cs="Times New Roman"/>
                      <w:bCs/>
                      <w:sz w:val="18"/>
                      <w:szCs w:val="18"/>
                      <w:lang w:val="fr-FR"/>
                    </w:rPr>
                    <w:t xml:space="preserve"> </w:t>
                  </w:r>
                  <w:r w:rsidR="009537EE">
                    <w:rPr>
                      <w:rFonts w:eastAsia="Calibri" w:cs="Times New Roman"/>
                      <w:bCs/>
                      <w:sz w:val="18"/>
                      <w:szCs w:val="18"/>
                      <w:lang w:val="fr-FR"/>
                    </w:rPr>
                    <w:t>2022</w:t>
                  </w:r>
                </w:p>
              </w:tc>
              <w:tc>
                <w:tcPr>
                  <w:tcW w:w="355" w:type="pct"/>
                </w:tcPr>
                <w:p w14:paraId="4B9A281F" w14:textId="77777777" w:rsidR="008B49ED" w:rsidRPr="00FF26D6" w:rsidRDefault="0082091E" w:rsidP="00A07932">
                  <w:pPr>
                    <w:rPr>
                      <w:rFonts w:eastAsia="Calibri" w:cs="Times New Roman"/>
                      <w:bCs/>
                      <w:sz w:val="18"/>
                      <w:szCs w:val="18"/>
                      <w:lang w:val="fr-FR"/>
                    </w:rPr>
                  </w:pPr>
                  <w:r>
                    <w:rPr>
                      <w:rFonts w:eastAsia="Calibri" w:cs="Times New Roman"/>
                      <w:bCs/>
                      <w:sz w:val="18"/>
                      <w:szCs w:val="18"/>
                      <w:lang w:val="fr-FR"/>
                    </w:rPr>
                    <w:t>6</w:t>
                  </w:r>
                </w:p>
              </w:tc>
              <w:tc>
                <w:tcPr>
                  <w:tcW w:w="1706" w:type="pct"/>
                </w:tcPr>
                <w:p w14:paraId="74021D5A" w14:textId="77777777" w:rsidR="00AF04FA" w:rsidRDefault="00AF04FA" w:rsidP="00AF04FA">
                  <w:pPr>
                    <w:pStyle w:val="Paragraphedeliste"/>
                    <w:numPr>
                      <w:ilvl w:val="0"/>
                      <w:numId w:val="41"/>
                    </w:numPr>
                    <w:rPr>
                      <w:rFonts w:eastAsia="Calibri" w:cs="Times New Roman"/>
                      <w:sz w:val="18"/>
                      <w:szCs w:val="18"/>
                      <w:lang w:val="fr-FR"/>
                    </w:rPr>
                  </w:pPr>
                  <w:r>
                    <w:rPr>
                      <w:rFonts w:eastAsia="Calibri" w:cs="Times New Roman"/>
                      <w:sz w:val="18"/>
                      <w:szCs w:val="18"/>
                      <w:lang w:val="fr-FR"/>
                    </w:rPr>
                    <w:t>Présentation PPT,</w:t>
                  </w:r>
                </w:p>
                <w:p w14:paraId="102CFBB6" w14:textId="77777777" w:rsidR="008B49ED" w:rsidRPr="003F7684" w:rsidRDefault="008B49ED" w:rsidP="003F7684">
                  <w:pPr>
                    <w:ind w:left="360"/>
                    <w:rPr>
                      <w:rFonts w:eastAsia="Calibri" w:cs="Times New Roman"/>
                      <w:sz w:val="18"/>
                      <w:szCs w:val="18"/>
                      <w:lang w:val="fr-FR"/>
                    </w:rPr>
                  </w:pPr>
                </w:p>
              </w:tc>
            </w:tr>
            <w:tr w:rsidR="000A707B" w14:paraId="763485E2" w14:textId="77777777" w:rsidTr="3EF6095E">
              <w:tc>
                <w:tcPr>
                  <w:tcW w:w="233" w:type="pct"/>
                </w:tcPr>
                <w:p w14:paraId="15BD9B34" w14:textId="77777777" w:rsidR="008B49ED" w:rsidRPr="00BA32A2" w:rsidRDefault="00BA32A2" w:rsidP="00A07932">
                  <w:pPr>
                    <w:rPr>
                      <w:rFonts w:eastAsia="Calibri" w:cs="Times New Roman"/>
                      <w:bCs/>
                      <w:sz w:val="18"/>
                      <w:szCs w:val="18"/>
                      <w:lang w:val="fr-FR"/>
                    </w:rPr>
                  </w:pPr>
                  <w:r>
                    <w:rPr>
                      <w:rFonts w:eastAsia="Calibri" w:cs="Times New Roman"/>
                      <w:bCs/>
                      <w:sz w:val="18"/>
                      <w:szCs w:val="18"/>
                      <w:lang w:val="fr-FR"/>
                    </w:rPr>
                    <w:t>3</w:t>
                  </w:r>
                </w:p>
              </w:tc>
              <w:tc>
                <w:tcPr>
                  <w:tcW w:w="1820" w:type="pct"/>
                </w:tcPr>
                <w:p w14:paraId="25F7D769" w14:textId="77777777" w:rsidR="005100D2" w:rsidRPr="00AF04FA" w:rsidRDefault="00AF04FA" w:rsidP="00AF04FA">
                  <w:pPr>
                    <w:pStyle w:val="Paragraphedeliste"/>
                    <w:numPr>
                      <w:ilvl w:val="0"/>
                      <w:numId w:val="41"/>
                    </w:numPr>
                    <w:rPr>
                      <w:rFonts w:eastAsia="Calibri" w:cs="Times New Roman"/>
                      <w:sz w:val="18"/>
                      <w:szCs w:val="18"/>
                      <w:lang w:val="fr-FR"/>
                    </w:rPr>
                  </w:pPr>
                  <w:r w:rsidRPr="00AF04FA">
                    <w:rPr>
                      <w:rFonts w:eastAsia="Calibri" w:cs="Times New Roman"/>
                      <w:sz w:val="18"/>
                      <w:szCs w:val="18"/>
                      <w:lang w:val="fr-FR"/>
                    </w:rPr>
                    <w:t>Pré</w:t>
                  </w:r>
                  <w:r>
                    <w:rPr>
                      <w:rFonts w:eastAsia="Calibri" w:cs="Times New Roman"/>
                      <w:sz w:val="18"/>
                      <w:szCs w:val="18"/>
                      <w:lang w:val="fr-FR"/>
                    </w:rPr>
                    <w:t xml:space="preserve">paration du </w:t>
                  </w:r>
                  <w:r w:rsidRPr="00AF04FA">
                    <w:rPr>
                      <w:rFonts w:eastAsia="Calibri" w:cs="Times New Roman"/>
                      <w:sz w:val="18"/>
                      <w:szCs w:val="18"/>
                      <w:lang w:val="fr-FR"/>
                    </w:rPr>
                    <w:t>rapport</w:t>
                  </w:r>
                  <w:r w:rsidR="00C24D55">
                    <w:rPr>
                      <w:rFonts w:eastAsia="Calibri" w:cs="Times New Roman"/>
                      <w:sz w:val="18"/>
                      <w:szCs w:val="18"/>
                      <w:lang w:val="fr-FR"/>
                    </w:rPr>
                    <w:t xml:space="preserve"> de la formation</w:t>
                  </w:r>
                  <w:r w:rsidR="00BA1461">
                    <w:rPr>
                      <w:rFonts w:eastAsia="Calibri" w:cs="Times New Roman"/>
                      <w:sz w:val="18"/>
                      <w:szCs w:val="18"/>
                      <w:lang w:val="fr-FR"/>
                    </w:rPr>
                    <w:t>.</w:t>
                  </w:r>
                </w:p>
              </w:tc>
              <w:tc>
                <w:tcPr>
                  <w:tcW w:w="886" w:type="pct"/>
                </w:tcPr>
                <w:p w14:paraId="300F8F7E" w14:textId="77777777" w:rsidR="008B49ED" w:rsidRPr="00C367B4" w:rsidRDefault="0082091E" w:rsidP="00AF04FA">
                  <w:pPr>
                    <w:rPr>
                      <w:rFonts w:eastAsia="Calibri" w:cs="Times New Roman"/>
                      <w:bCs/>
                      <w:sz w:val="18"/>
                      <w:szCs w:val="18"/>
                    </w:rPr>
                  </w:pPr>
                  <w:r>
                    <w:rPr>
                      <w:rFonts w:eastAsia="Calibri" w:cs="Times New Roman"/>
                      <w:bCs/>
                      <w:sz w:val="18"/>
                      <w:szCs w:val="18"/>
                      <w:lang w:val="fr-FR"/>
                    </w:rPr>
                    <w:t>Avril</w:t>
                  </w:r>
                  <w:r w:rsidR="009537EE">
                    <w:rPr>
                      <w:rFonts w:eastAsia="Calibri" w:cs="Times New Roman"/>
                      <w:bCs/>
                      <w:sz w:val="18"/>
                      <w:szCs w:val="18"/>
                      <w:lang w:val="fr-FR"/>
                    </w:rPr>
                    <w:t xml:space="preserve"> 2022</w:t>
                  </w:r>
                </w:p>
              </w:tc>
              <w:tc>
                <w:tcPr>
                  <w:tcW w:w="355" w:type="pct"/>
                </w:tcPr>
                <w:p w14:paraId="60009F07" w14:textId="77777777" w:rsidR="008B49ED" w:rsidRPr="00F05BD7" w:rsidRDefault="00AF04FA" w:rsidP="00A07932">
                  <w:pPr>
                    <w:rPr>
                      <w:rFonts w:eastAsia="Calibri" w:cs="Times New Roman"/>
                      <w:bCs/>
                      <w:sz w:val="18"/>
                      <w:szCs w:val="18"/>
                      <w:lang w:val="fr-FR"/>
                    </w:rPr>
                  </w:pPr>
                  <w:r>
                    <w:rPr>
                      <w:rFonts w:eastAsia="Calibri" w:cs="Times New Roman"/>
                      <w:bCs/>
                      <w:sz w:val="18"/>
                      <w:szCs w:val="18"/>
                      <w:lang w:val="fr-FR"/>
                    </w:rPr>
                    <w:t>1</w:t>
                  </w:r>
                </w:p>
              </w:tc>
              <w:tc>
                <w:tcPr>
                  <w:tcW w:w="1706" w:type="pct"/>
                </w:tcPr>
                <w:p w14:paraId="12E1A99C" w14:textId="77777777" w:rsidR="008B49ED" w:rsidRPr="00AF04FA" w:rsidRDefault="00AF04FA" w:rsidP="00AF04FA">
                  <w:pPr>
                    <w:pStyle w:val="Paragraphedeliste"/>
                    <w:numPr>
                      <w:ilvl w:val="0"/>
                      <w:numId w:val="41"/>
                    </w:numPr>
                    <w:rPr>
                      <w:rFonts w:eastAsia="Calibri" w:cs="Times New Roman"/>
                      <w:sz w:val="18"/>
                      <w:szCs w:val="18"/>
                      <w:lang w:val="fr-FR"/>
                    </w:rPr>
                  </w:pPr>
                  <w:r w:rsidRPr="00AF04FA">
                    <w:rPr>
                      <w:rFonts w:eastAsia="Calibri" w:cs="Times New Roman"/>
                      <w:sz w:val="18"/>
                      <w:szCs w:val="18"/>
                      <w:lang w:val="fr-FR"/>
                    </w:rPr>
                    <w:t>Rapport final</w:t>
                  </w:r>
                </w:p>
              </w:tc>
            </w:tr>
          </w:tbl>
          <w:p w14:paraId="5801227D" w14:textId="77777777" w:rsidR="00AC3374" w:rsidRPr="00BA32A2" w:rsidRDefault="00AC3374" w:rsidP="005970D6">
            <w:pPr>
              <w:rPr>
                <w:rFonts w:eastAsia="Calibri" w:cs="Times New Roman"/>
                <w:bCs w:val="0"/>
                <w:sz w:val="18"/>
                <w:szCs w:val="18"/>
                <w:lang w:val="fr-FR"/>
              </w:rPr>
            </w:pPr>
          </w:p>
          <w:p w14:paraId="3E950B1F" w14:textId="77777777" w:rsidR="00E711EA" w:rsidRPr="00BA32A2" w:rsidRDefault="00E711EA" w:rsidP="005970D6">
            <w:pPr>
              <w:rPr>
                <w:rFonts w:eastAsia="Calibri" w:cs="Times New Roman"/>
                <w:b w:val="0"/>
                <w:sz w:val="18"/>
                <w:szCs w:val="18"/>
                <w:lang w:val="fr-FR"/>
              </w:rPr>
            </w:pPr>
          </w:p>
        </w:tc>
      </w:tr>
    </w:tbl>
    <w:p w14:paraId="6C788573" w14:textId="77777777" w:rsidR="005970D6" w:rsidRPr="00BA32A2" w:rsidRDefault="005970D6" w:rsidP="005970D6">
      <w:pPr>
        <w:spacing w:after="0" w:line="240" w:lineRule="auto"/>
        <w:rPr>
          <w:rFonts w:ascii="Segoe UI" w:eastAsia="Calibri" w:hAnsi="Segoe UI" w:cs="Times New Roman"/>
          <w:sz w:val="20"/>
          <w:lang w:val="fr-FR"/>
        </w:rPr>
      </w:pPr>
    </w:p>
    <w:p w14:paraId="66A4735A" w14:textId="77777777" w:rsidR="00AF04FA" w:rsidRDefault="00AF04FA" w:rsidP="00AF04FA">
      <w:pPr>
        <w:spacing w:after="0" w:line="240" w:lineRule="auto"/>
        <w:ind w:left="360"/>
        <w:jc w:val="both"/>
        <w:rPr>
          <w:rFonts w:eastAsia="Calibri" w:cs="Times New Roman"/>
          <w:bCs/>
          <w:sz w:val="18"/>
          <w:szCs w:val="18"/>
          <w:lang w:val="fr-FR"/>
        </w:rPr>
      </w:pPr>
      <w:r w:rsidRPr="00AF04FA">
        <w:rPr>
          <w:rFonts w:eastAsia="Calibri" w:cs="Times New Roman"/>
          <w:b/>
          <w:sz w:val="24"/>
          <w:szCs w:val="24"/>
          <w:lang w:val="fr-FR"/>
        </w:rPr>
        <w:t>Profil recherché</w:t>
      </w:r>
      <w:r>
        <w:rPr>
          <w:rFonts w:eastAsia="Calibri" w:cs="Times New Roman"/>
          <w:bCs/>
          <w:sz w:val="18"/>
          <w:szCs w:val="18"/>
          <w:lang w:val="fr-FR"/>
        </w:rPr>
        <w:t> :</w:t>
      </w:r>
    </w:p>
    <w:p w14:paraId="4DEA3729" w14:textId="77777777" w:rsidR="00AF04FA" w:rsidRDefault="00AF04FA" w:rsidP="00AF04FA">
      <w:pPr>
        <w:spacing w:after="0" w:line="240" w:lineRule="auto"/>
        <w:ind w:left="360"/>
        <w:jc w:val="both"/>
        <w:rPr>
          <w:rFonts w:eastAsia="Calibri" w:cs="Times New Roman"/>
          <w:bCs/>
          <w:sz w:val="18"/>
          <w:szCs w:val="18"/>
          <w:lang w:val="fr-FR"/>
        </w:rPr>
      </w:pPr>
    </w:p>
    <w:p w14:paraId="2D52F637" w14:textId="77777777" w:rsidR="00742BB0" w:rsidRDefault="00742BB0" w:rsidP="00725191">
      <w:pPr>
        <w:spacing w:after="0" w:line="240" w:lineRule="auto"/>
        <w:ind w:left="360"/>
        <w:jc w:val="both"/>
        <w:rPr>
          <w:rFonts w:asciiTheme="majorHAnsi" w:eastAsia="Times New Roman" w:hAnsiTheme="majorHAnsi" w:cs="Times New Roman"/>
          <w:b/>
          <w:bCs/>
          <w:sz w:val="20"/>
          <w:szCs w:val="20"/>
          <w:lang w:val="fr-FR"/>
        </w:rPr>
      </w:pPr>
      <w:r w:rsidRPr="00742BB0">
        <w:rPr>
          <w:rFonts w:eastAsia="Calibri" w:cs="Times New Roman"/>
          <w:bCs/>
          <w:sz w:val="18"/>
          <w:szCs w:val="18"/>
          <w:lang w:val="fr-FR"/>
        </w:rPr>
        <w:t xml:space="preserve">Qualifications requises pour </w:t>
      </w:r>
      <w:r w:rsidR="00ED52EF">
        <w:rPr>
          <w:rFonts w:eastAsia="Calibri" w:cs="Times New Roman"/>
          <w:bCs/>
          <w:sz w:val="18"/>
          <w:szCs w:val="18"/>
          <w:lang w:val="fr-FR"/>
        </w:rPr>
        <w:t>le (a) F</w:t>
      </w:r>
      <w:r w:rsidR="00ED52EF" w:rsidRPr="008D6042">
        <w:rPr>
          <w:rFonts w:asciiTheme="majorHAnsi" w:eastAsia="Times New Roman" w:hAnsiTheme="majorHAnsi" w:cs="Times New Roman"/>
          <w:sz w:val="20"/>
          <w:szCs w:val="20"/>
          <w:lang w:val="fr-FR"/>
        </w:rPr>
        <w:t>ormateur</w:t>
      </w:r>
      <w:r w:rsidR="00ED52EF">
        <w:rPr>
          <w:rFonts w:asciiTheme="majorHAnsi" w:eastAsia="Times New Roman" w:hAnsiTheme="majorHAnsi" w:cs="Times New Roman"/>
          <w:sz w:val="20"/>
          <w:szCs w:val="20"/>
          <w:lang w:val="fr-FR"/>
        </w:rPr>
        <w:t xml:space="preserve"> (</w:t>
      </w:r>
      <w:proofErr w:type="spellStart"/>
      <w:r w:rsidR="008D6EEB" w:rsidRPr="008D6042">
        <w:rPr>
          <w:rFonts w:asciiTheme="majorHAnsi" w:eastAsia="Times New Roman" w:hAnsiTheme="majorHAnsi" w:cs="Times New Roman"/>
          <w:sz w:val="20"/>
          <w:szCs w:val="20"/>
          <w:lang w:val="fr-FR"/>
        </w:rPr>
        <w:t>ice</w:t>
      </w:r>
      <w:proofErr w:type="spellEnd"/>
      <w:r w:rsidR="00ED52EF">
        <w:rPr>
          <w:rFonts w:asciiTheme="majorHAnsi" w:eastAsia="Times New Roman" w:hAnsiTheme="majorHAnsi" w:cs="Times New Roman"/>
          <w:sz w:val="20"/>
          <w:szCs w:val="20"/>
          <w:lang w:val="fr-FR"/>
        </w:rPr>
        <w:t>)</w:t>
      </w:r>
      <w:r w:rsidR="005B1EB7">
        <w:rPr>
          <w:rFonts w:asciiTheme="majorHAnsi" w:eastAsia="Times New Roman" w:hAnsiTheme="majorHAnsi" w:cs="Times New Roman"/>
          <w:sz w:val="20"/>
          <w:szCs w:val="20"/>
          <w:lang w:val="fr-FR"/>
        </w:rPr>
        <w:t xml:space="preserve">en </w:t>
      </w:r>
      <w:r w:rsidR="00725191">
        <w:rPr>
          <w:rFonts w:eastAsia="Calibri" w:cs="Times New Roman"/>
          <w:sz w:val="18"/>
          <w:szCs w:val="18"/>
          <w:lang w:val="fr-FR"/>
        </w:rPr>
        <w:t>gestion financière et mobilisation des ressources</w:t>
      </w:r>
      <w:r w:rsidR="00C74B6B" w:rsidRPr="008D6EEB">
        <w:rPr>
          <w:rFonts w:asciiTheme="majorHAnsi" w:eastAsia="Times New Roman" w:hAnsiTheme="majorHAnsi" w:cs="Times New Roman"/>
          <w:sz w:val="20"/>
          <w:szCs w:val="20"/>
          <w:lang w:val="fr-FR"/>
        </w:rPr>
        <w:t xml:space="preserve"> :</w:t>
      </w:r>
    </w:p>
    <w:p w14:paraId="62BC590C" w14:textId="77777777" w:rsidR="00520DDB" w:rsidRPr="00742BB0" w:rsidRDefault="00520DDB" w:rsidP="008D6EEB">
      <w:pPr>
        <w:spacing w:after="0" w:line="240" w:lineRule="auto"/>
        <w:ind w:left="360"/>
        <w:jc w:val="both"/>
        <w:rPr>
          <w:rFonts w:eastAsia="Calibri" w:cs="Times New Roman"/>
          <w:bCs/>
          <w:sz w:val="18"/>
          <w:szCs w:val="18"/>
          <w:lang w:val="fr-FR"/>
        </w:rPr>
      </w:pPr>
    </w:p>
    <w:p w14:paraId="6EB0FC9F" w14:textId="77777777" w:rsidR="00742BB0" w:rsidRDefault="00742BB0" w:rsidP="00725191">
      <w:pPr>
        <w:spacing w:after="0" w:line="240" w:lineRule="auto"/>
        <w:ind w:left="360"/>
        <w:jc w:val="both"/>
        <w:rPr>
          <w:rFonts w:eastAsia="Calibri" w:cs="Times New Roman"/>
          <w:bCs/>
          <w:sz w:val="18"/>
          <w:szCs w:val="18"/>
          <w:lang w:val="fr-FR"/>
        </w:rPr>
      </w:pPr>
      <w:r w:rsidRPr="00742BB0">
        <w:rPr>
          <w:rFonts w:eastAsia="Calibri" w:cs="Times New Roman"/>
          <w:bCs/>
          <w:sz w:val="18"/>
          <w:szCs w:val="18"/>
          <w:lang w:val="fr-FR"/>
        </w:rPr>
        <w:t xml:space="preserve">• Au moins 5 ans d'expérience dans le domaine de </w:t>
      </w:r>
      <w:r w:rsidR="00725191">
        <w:rPr>
          <w:rFonts w:eastAsia="Calibri" w:cs="Times New Roman"/>
          <w:bCs/>
          <w:sz w:val="18"/>
          <w:szCs w:val="18"/>
          <w:lang w:val="fr-FR"/>
        </w:rPr>
        <w:t>gestion financière</w:t>
      </w:r>
      <w:r w:rsidR="00E13657">
        <w:rPr>
          <w:rFonts w:eastAsia="Calibri" w:cs="Times New Roman"/>
          <w:bCs/>
          <w:sz w:val="18"/>
          <w:szCs w:val="18"/>
          <w:lang w:val="fr-FR"/>
        </w:rPr>
        <w:t xml:space="preserve"> </w:t>
      </w:r>
      <w:r w:rsidR="00E13657" w:rsidRPr="00742BB0">
        <w:rPr>
          <w:rFonts w:eastAsia="Calibri" w:cs="Times New Roman"/>
          <w:bCs/>
          <w:sz w:val="18"/>
          <w:szCs w:val="18"/>
          <w:lang w:val="fr-FR"/>
        </w:rPr>
        <w:t>;</w:t>
      </w:r>
    </w:p>
    <w:p w14:paraId="16D842BF" w14:textId="77777777" w:rsidR="00C74B6B" w:rsidRPr="00742BB0" w:rsidRDefault="00C74B6B" w:rsidP="00E13657">
      <w:pPr>
        <w:spacing w:after="0" w:line="240" w:lineRule="auto"/>
        <w:jc w:val="both"/>
        <w:rPr>
          <w:rFonts w:eastAsia="Calibri" w:cs="Times New Roman"/>
          <w:bCs/>
          <w:sz w:val="18"/>
          <w:szCs w:val="18"/>
          <w:lang w:val="fr-FR"/>
        </w:rPr>
      </w:pPr>
    </w:p>
    <w:p w14:paraId="01854AEB" w14:textId="77777777" w:rsidR="00742BB0" w:rsidRPr="00742BB0" w:rsidRDefault="00742BB0" w:rsidP="3EF6095E">
      <w:pPr>
        <w:spacing w:after="0" w:line="240" w:lineRule="auto"/>
        <w:ind w:left="360"/>
        <w:jc w:val="both"/>
        <w:rPr>
          <w:rFonts w:eastAsia="Calibri" w:cs="Times New Roman"/>
          <w:sz w:val="18"/>
          <w:szCs w:val="18"/>
          <w:lang w:val="fr-FR"/>
        </w:rPr>
      </w:pPr>
      <w:r w:rsidRPr="3EF6095E">
        <w:rPr>
          <w:rFonts w:eastAsia="Calibri" w:cs="Times New Roman"/>
          <w:sz w:val="18"/>
          <w:szCs w:val="18"/>
          <w:lang w:val="fr-FR"/>
        </w:rPr>
        <w:t xml:space="preserve">• Capacité à </w:t>
      </w:r>
      <w:r w:rsidR="36AFC102" w:rsidRPr="3EF6095E">
        <w:rPr>
          <w:rFonts w:eastAsia="Calibri" w:cs="Times New Roman"/>
          <w:sz w:val="18"/>
          <w:szCs w:val="18"/>
          <w:lang w:val="fr-FR"/>
        </w:rPr>
        <w:t>rédiger</w:t>
      </w:r>
      <w:r w:rsidR="495F520C" w:rsidRPr="3EF6095E">
        <w:rPr>
          <w:rFonts w:eastAsia="Calibri" w:cs="Times New Roman"/>
          <w:sz w:val="18"/>
          <w:szCs w:val="18"/>
          <w:lang w:val="fr-FR"/>
        </w:rPr>
        <w:t xml:space="preserve"> des modules de formation</w:t>
      </w:r>
      <w:r w:rsidRPr="3EF6095E">
        <w:rPr>
          <w:rFonts w:eastAsia="Calibri" w:cs="Times New Roman"/>
          <w:sz w:val="18"/>
          <w:szCs w:val="18"/>
          <w:lang w:val="fr-FR"/>
        </w:rPr>
        <w:t xml:space="preserve"> et à faciliter la </w:t>
      </w:r>
      <w:r w:rsidR="0D7796A4" w:rsidRPr="3EF6095E">
        <w:rPr>
          <w:rFonts w:eastAsia="Calibri" w:cs="Times New Roman"/>
          <w:sz w:val="18"/>
          <w:szCs w:val="18"/>
          <w:lang w:val="fr-FR"/>
        </w:rPr>
        <w:t>formation ;</w:t>
      </w:r>
    </w:p>
    <w:p w14:paraId="7197CF51" w14:textId="77777777" w:rsidR="00742BB0" w:rsidRPr="00742BB0" w:rsidRDefault="00742BB0" w:rsidP="00E13657">
      <w:pPr>
        <w:spacing w:after="0" w:line="240" w:lineRule="auto"/>
        <w:ind w:left="360"/>
        <w:jc w:val="both"/>
        <w:rPr>
          <w:rFonts w:eastAsia="Calibri" w:cs="Times New Roman"/>
          <w:sz w:val="18"/>
          <w:szCs w:val="18"/>
          <w:lang w:val="fr-FR"/>
        </w:rPr>
      </w:pPr>
      <w:r w:rsidRPr="3EF6095E">
        <w:rPr>
          <w:rFonts w:eastAsia="Calibri" w:cs="Times New Roman"/>
          <w:sz w:val="18"/>
          <w:szCs w:val="18"/>
          <w:lang w:val="fr-FR"/>
        </w:rPr>
        <w:t xml:space="preserve">• Connaissance des principes </w:t>
      </w:r>
      <w:r w:rsidR="00ED52EF" w:rsidRPr="3EF6095E">
        <w:rPr>
          <w:rFonts w:eastAsia="Calibri" w:cs="Times New Roman"/>
          <w:sz w:val="18"/>
          <w:szCs w:val="18"/>
          <w:lang w:val="fr-FR"/>
        </w:rPr>
        <w:t xml:space="preserve">de </w:t>
      </w:r>
      <w:r w:rsidR="00E13657">
        <w:rPr>
          <w:rFonts w:eastAsia="Calibri" w:cs="Times New Roman"/>
          <w:sz w:val="18"/>
          <w:szCs w:val="18"/>
          <w:lang w:val="fr-FR"/>
        </w:rPr>
        <w:t>la décentralisation</w:t>
      </w:r>
      <w:r w:rsidR="00FB5D2B">
        <w:rPr>
          <w:rFonts w:eastAsia="Calibri" w:cs="Times New Roman"/>
          <w:sz w:val="18"/>
          <w:szCs w:val="18"/>
          <w:lang w:val="fr-FR"/>
        </w:rPr>
        <w:t xml:space="preserve"> </w:t>
      </w:r>
      <w:r w:rsidRPr="3EF6095E">
        <w:rPr>
          <w:rFonts w:eastAsia="Calibri" w:cs="Times New Roman"/>
          <w:sz w:val="18"/>
          <w:szCs w:val="18"/>
          <w:lang w:val="fr-FR"/>
        </w:rPr>
        <w:t>;</w:t>
      </w:r>
    </w:p>
    <w:p w14:paraId="67F94E3C" w14:textId="77777777" w:rsidR="00742BB0" w:rsidRPr="00742BB0" w:rsidRDefault="00742BB0" w:rsidP="00E13657">
      <w:pPr>
        <w:spacing w:after="0" w:line="240" w:lineRule="auto"/>
        <w:ind w:left="360"/>
        <w:jc w:val="both"/>
        <w:rPr>
          <w:rFonts w:eastAsia="Calibri" w:cs="Times New Roman"/>
          <w:bCs/>
          <w:sz w:val="18"/>
          <w:szCs w:val="18"/>
          <w:lang w:val="fr-FR"/>
        </w:rPr>
      </w:pPr>
      <w:r w:rsidRPr="00742BB0">
        <w:rPr>
          <w:rFonts w:eastAsia="Calibri" w:cs="Times New Roman"/>
          <w:bCs/>
          <w:sz w:val="18"/>
          <w:szCs w:val="18"/>
          <w:lang w:val="fr-FR"/>
        </w:rPr>
        <w:t xml:space="preserve">• Connaissance des principes de </w:t>
      </w:r>
      <w:r w:rsidR="00725191">
        <w:rPr>
          <w:rFonts w:eastAsia="Calibri" w:cs="Times New Roman"/>
          <w:bCs/>
          <w:sz w:val="18"/>
          <w:szCs w:val="18"/>
          <w:lang w:val="fr-FR"/>
        </w:rPr>
        <w:t>la gestion financière municipale et les techniques de mobilisation des ressources</w:t>
      </w:r>
      <w:r w:rsidR="00C74B6B" w:rsidRPr="00742BB0">
        <w:rPr>
          <w:rFonts w:eastAsia="Calibri" w:cs="Times New Roman"/>
          <w:bCs/>
          <w:sz w:val="18"/>
          <w:szCs w:val="18"/>
          <w:lang w:val="fr-FR"/>
        </w:rPr>
        <w:t xml:space="preserve"> ;</w:t>
      </w:r>
    </w:p>
    <w:p w14:paraId="623B4A42" w14:textId="29927B3C" w:rsidR="00215321" w:rsidRDefault="00215321" w:rsidP="00725191">
      <w:pPr>
        <w:spacing w:after="0" w:line="240" w:lineRule="auto"/>
        <w:ind w:left="360"/>
        <w:jc w:val="both"/>
        <w:rPr>
          <w:rFonts w:eastAsia="Calibri" w:cs="Times New Roman"/>
          <w:bCs/>
          <w:sz w:val="18"/>
          <w:szCs w:val="18"/>
          <w:lang w:val="fr-FR"/>
        </w:rPr>
      </w:pPr>
    </w:p>
    <w:p w14:paraId="3D436E6D" w14:textId="77777777" w:rsidR="0006232B" w:rsidRPr="00091B84" w:rsidRDefault="0006232B" w:rsidP="0006232B">
      <w:pPr>
        <w:pStyle w:val="Paragraphedeliste"/>
        <w:shd w:val="clear" w:color="auto" w:fill="FFFFFF"/>
        <w:spacing w:after="150" w:line="240" w:lineRule="auto"/>
        <w:outlineLvl w:val="2"/>
        <w:rPr>
          <w:rFonts w:cstheme="majorBidi"/>
          <w:sz w:val="17"/>
          <w:szCs w:val="17"/>
        </w:rPr>
      </w:pPr>
    </w:p>
    <w:p w14:paraId="5EF018B3" w14:textId="77777777" w:rsidR="0006232B" w:rsidRPr="00E204DB" w:rsidRDefault="0006232B" w:rsidP="0006232B">
      <w:pPr>
        <w:pBdr>
          <w:top w:val="single" w:sz="4" w:space="1" w:color="auto"/>
          <w:left w:val="single" w:sz="4" w:space="4" w:color="auto"/>
          <w:bottom w:val="single" w:sz="4" w:space="1" w:color="auto"/>
          <w:right w:val="single" w:sz="4" w:space="4" w:color="auto"/>
        </w:pBdr>
        <w:spacing w:after="0" w:line="240" w:lineRule="auto"/>
        <w:ind w:left="360"/>
        <w:jc w:val="both"/>
        <w:rPr>
          <w:rFonts w:eastAsia="Calibri" w:cs="Times New Roman"/>
          <w:bCs/>
          <w:color w:val="595959" w:themeColor="text1"/>
          <w:sz w:val="28"/>
          <w:szCs w:val="28"/>
          <w:lang w:val="fr-FR"/>
        </w:rPr>
      </w:pPr>
      <w:bookmarkStart w:id="0" w:name="_Hlk93991806"/>
      <w:r w:rsidRPr="00E204DB">
        <w:rPr>
          <w:rFonts w:cstheme="majorBidi"/>
          <w:color w:val="595959" w:themeColor="text1"/>
          <w:sz w:val="28"/>
          <w:szCs w:val="28"/>
        </w:rPr>
        <w:t xml:space="preserve">Veuillez envoyer votre CV, lettre de motivation </w:t>
      </w:r>
      <w:r w:rsidRPr="00E204DB">
        <w:rPr>
          <w:rFonts w:cstheme="majorBidi"/>
          <w:b/>
          <w:bCs/>
          <w:color w:val="595959" w:themeColor="text1"/>
          <w:sz w:val="28"/>
          <w:szCs w:val="28"/>
        </w:rPr>
        <w:t xml:space="preserve">avant le </w:t>
      </w:r>
      <w:r w:rsidRPr="00E204DB">
        <w:rPr>
          <w:rFonts w:cstheme="majorBidi"/>
          <w:b/>
          <w:bCs/>
          <w:color w:val="595959" w:themeColor="text1"/>
          <w:sz w:val="28"/>
          <w:szCs w:val="28"/>
          <w:lang w:val="fr-FR"/>
        </w:rPr>
        <w:t>11 février</w:t>
      </w:r>
      <w:r w:rsidRPr="00E204DB">
        <w:rPr>
          <w:rFonts w:cstheme="majorBidi"/>
          <w:b/>
          <w:bCs/>
          <w:color w:val="595959" w:themeColor="text1"/>
          <w:sz w:val="28"/>
          <w:szCs w:val="28"/>
        </w:rPr>
        <w:t xml:space="preserve"> 2022 à 23h00</w:t>
      </w:r>
      <w:r w:rsidRPr="00E204DB">
        <w:rPr>
          <w:rFonts w:cstheme="majorBidi"/>
          <w:color w:val="595959" w:themeColor="text1"/>
          <w:sz w:val="28"/>
          <w:szCs w:val="28"/>
        </w:rPr>
        <w:t xml:space="preserve"> à l'adresse suivante </w:t>
      </w:r>
      <w:r w:rsidRPr="00E204DB">
        <w:rPr>
          <w:sz w:val="28"/>
          <w:szCs w:val="28"/>
        </w:rPr>
        <w:fldChar w:fldCharType="begin"/>
      </w:r>
      <w:r w:rsidRPr="00E204DB">
        <w:rPr>
          <w:sz w:val="28"/>
          <w:szCs w:val="28"/>
        </w:rPr>
        <w:instrText xml:space="preserve"> HYPERLINK "mailto:pact.tunisie@gmail.com" </w:instrText>
      </w:r>
      <w:r w:rsidRPr="00E204DB">
        <w:rPr>
          <w:sz w:val="28"/>
          <w:szCs w:val="28"/>
        </w:rPr>
        <w:fldChar w:fldCharType="separate"/>
      </w:r>
      <w:r w:rsidRPr="00E204DB">
        <w:rPr>
          <w:rFonts w:cstheme="majorBidi"/>
          <w:color w:val="595959" w:themeColor="text1"/>
          <w:sz w:val="28"/>
          <w:szCs w:val="28"/>
        </w:rPr>
        <w:t>pact.tunisie@gmail.com</w:t>
      </w:r>
      <w:r w:rsidRPr="00E204DB">
        <w:rPr>
          <w:rFonts w:cstheme="majorBidi"/>
          <w:color w:val="595959" w:themeColor="text1"/>
          <w:sz w:val="28"/>
          <w:szCs w:val="28"/>
        </w:rPr>
        <w:fldChar w:fldCharType="end"/>
      </w:r>
      <w:r w:rsidRPr="00E204DB">
        <w:rPr>
          <w:rFonts w:cstheme="majorBidi"/>
          <w:color w:val="595959" w:themeColor="text1"/>
          <w:sz w:val="28"/>
          <w:szCs w:val="28"/>
        </w:rPr>
        <w:t xml:space="preserve"> en indiquant dans l’objet du mail : </w:t>
      </w:r>
      <w:bookmarkEnd w:id="0"/>
      <w:r w:rsidRPr="00E204DB">
        <w:rPr>
          <w:rFonts w:eastAsia="Times New Roman" w:cs="Times New Roman"/>
          <w:b/>
          <w:bCs/>
          <w:color w:val="595959" w:themeColor="text1"/>
          <w:sz w:val="28"/>
          <w:szCs w:val="28"/>
          <w:lang w:val="fr-FR"/>
        </w:rPr>
        <w:t>Formateur(</w:t>
      </w:r>
      <w:proofErr w:type="spellStart"/>
      <w:r w:rsidRPr="00E204DB">
        <w:rPr>
          <w:rFonts w:eastAsia="Times New Roman" w:cs="Times New Roman"/>
          <w:b/>
          <w:bCs/>
          <w:color w:val="595959" w:themeColor="text1"/>
          <w:sz w:val="28"/>
          <w:szCs w:val="28"/>
          <w:lang w:val="fr-FR"/>
        </w:rPr>
        <w:t>ice</w:t>
      </w:r>
      <w:proofErr w:type="spellEnd"/>
      <w:r w:rsidRPr="00E204DB">
        <w:rPr>
          <w:rFonts w:eastAsia="Times New Roman" w:cs="Times New Roman"/>
          <w:b/>
          <w:bCs/>
          <w:color w:val="595959" w:themeColor="text1"/>
          <w:sz w:val="28"/>
          <w:szCs w:val="28"/>
          <w:lang w:val="fr-FR"/>
        </w:rPr>
        <w:t>) en gestion financière et mobilisation de ressources.</w:t>
      </w:r>
      <w:r w:rsidRPr="00E204DB">
        <w:rPr>
          <w:rFonts w:eastAsia="Times New Roman" w:cs="Times New Roman"/>
          <w:color w:val="595959" w:themeColor="text1"/>
          <w:sz w:val="28"/>
          <w:szCs w:val="28"/>
          <w:lang w:val="fr-FR"/>
        </w:rPr>
        <w:t> </w:t>
      </w:r>
    </w:p>
    <w:p w14:paraId="3BF06158" w14:textId="77777777" w:rsidR="0006232B" w:rsidRPr="00D3760D" w:rsidRDefault="0006232B" w:rsidP="0006232B">
      <w:pPr>
        <w:spacing w:after="0" w:line="240" w:lineRule="auto"/>
        <w:ind w:left="360"/>
        <w:jc w:val="both"/>
        <w:rPr>
          <w:rFonts w:eastAsia="Calibri" w:cs="Times New Roman"/>
          <w:bCs/>
          <w:sz w:val="18"/>
          <w:szCs w:val="18"/>
          <w:lang w:val="fr-FR"/>
        </w:rPr>
      </w:pPr>
    </w:p>
    <w:p w14:paraId="738E740D" w14:textId="77777777" w:rsidR="0006232B" w:rsidRPr="00D3760D" w:rsidRDefault="0006232B" w:rsidP="00725191">
      <w:pPr>
        <w:spacing w:after="0" w:line="240" w:lineRule="auto"/>
        <w:ind w:left="360"/>
        <w:jc w:val="both"/>
        <w:rPr>
          <w:rFonts w:eastAsia="Calibri" w:cs="Times New Roman"/>
          <w:bCs/>
          <w:sz w:val="18"/>
          <w:szCs w:val="18"/>
          <w:lang w:val="fr-FR"/>
        </w:rPr>
      </w:pPr>
    </w:p>
    <w:sectPr w:rsidR="0006232B" w:rsidRPr="00D3760D" w:rsidSect="004F33A7">
      <w:headerReference w:type="default" r:id="rId14"/>
      <w:footerReference w:type="default" r:id="rId15"/>
      <w:pgSz w:w="11907" w:h="16839" w:code="9"/>
      <w:pgMar w:top="1134"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7923D" w14:textId="77777777" w:rsidR="008C7481" w:rsidRDefault="008C7481">
      <w:pPr>
        <w:spacing w:after="0" w:line="240" w:lineRule="auto"/>
      </w:pPr>
      <w:r>
        <w:separator/>
      </w:r>
    </w:p>
  </w:endnote>
  <w:endnote w:type="continuationSeparator" w:id="0">
    <w:p w14:paraId="6F914AFA" w14:textId="77777777" w:rsidR="008C7481" w:rsidRDefault="008C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kolaSansCnIt Regular">
    <w:altName w:val="Arial"/>
    <w:panose1 w:val="00000000000000000000"/>
    <w:charset w:val="00"/>
    <w:family w:val="modern"/>
    <w:notTrueType/>
    <w:pitch w:val="variable"/>
    <w:sig w:usb0="00000001" w:usb1="5000205B" w:usb2="00000000" w:usb3="00000000" w:csb0="0000008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245577302"/>
      <w:docPartObj>
        <w:docPartGallery w:val="Page Numbers (Bottom of Page)"/>
        <w:docPartUnique/>
      </w:docPartObj>
    </w:sdtPr>
    <w:sdtEndPr>
      <w:rPr>
        <w:noProof/>
      </w:rPr>
    </w:sdtEndPr>
    <w:sdtContent>
      <w:p w14:paraId="1E10B065" w14:textId="77777777" w:rsidR="00E064C6" w:rsidRPr="00550329" w:rsidRDefault="00093E84">
        <w:pPr>
          <w:pStyle w:val="Pieddepage"/>
          <w:jc w:val="center"/>
          <w:rPr>
            <w:sz w:val="16"/>
          </w:rPr>
        </w:pPr>
        <w:r w:rsidRPr="00550329">
          <w:rPr>
            <w:sz w:val="16"/>
          </w:rPr>
          <w:fldChar w:fldCharType="begin"/>
        </w:r>
        <w:r w:rsidR="00E064C6" w:rsidRPr="00550329">
          <w:rPr>
            <w:sz w:val="16"/>
          </w:rPr>
          <w:instrText xml:space="preserve"> PAGE   \* MERGEFORMAT </w:instrText>
        </w:r>
        <w:r w:rsidRPr="00550329">
          <w:rPr>
            <w:sz w:val="16"/>
          </w:rPr>
          <w:fldChar w:fldCharType="separate"/>
        </w:r>
        <w:r w:rsidR="00CC2BE5">
          <w:rPr>
            <w:noProof/>
            <w:sz w:val="16"/>
          </w:rPr>
          <w:t>3</w:t>
        </w:r>
        <w:r w:rsidRPr="00550329">
          <w:rPr>
            <w:noProof/>
            <w:sz w:val="16"/>
          </w:rPr>
          <w:fldChar w:fldCharType="end"/>
        </w:r>
      </w:p>
    </w:sdtContent>
  </w:sdt>
  <w:p w14:paraId="014BC280" w14:textId="77777777" w:rsidR="00E064C6" w:rsidRDefault="00E064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A23C" w14:textId="77777777" w:rsidR="008C7481" w:rsidRDefault="008C7481">
      <w:pPr>
        <w:spacing w:after="0" w:line="240" w:lineRule="auto"/>
      </w:pPr>
      <w:r>
        <w:separator/>
      </w:r>
    </w:p>
  </w:footnote>
  <w:footnote w:type="continuationSeparator" w:id="0">
    <w:p w14:paraId="02975C30" w14:textId="77777777" w:rsidR="008C7481" w:rsidRDefault="008C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08AF" w14:textId="77777777" w:rsidR="00E064C6" w:rsidRPr="005970D6" w:rsidRDefault="00E064C6" w:rsidP="00550329">
    <w:pPr>
      <w:pStyle w:val="En-tte"/>
      <w:spacing w:after="120"/>
      <w:ind w:left="-425"/>
      <w:rPr>
        <w:rFonts w:ascii="SkolaSansCnIt Regular" w:hAnsi="SkolaSansCnIt Regular"/>
        <w:color w:val="85A5C1"/>
        <w:sz w:val="14"/>
        <w:szCs w:val="18"/>
      </w:rPr>
    </w:pPr>
  </w:p>
  <w:p w14:paraId="65CB0C58" w14:textId="77777777" w:rsidR="00E064C6" w:rsidRPr="005970D6" w:rsidRDefault="00E064C6" w:rsidP="00335990">
    <w:pPr>
      <w:pStyle w:val="En-tte"/>
      <w:ind w:left="-426"/>
      <w:jc w:val="right"/>
      <w:rPr>
        <w:rFonts w:ascii="SkolaSansCnIt Regular" w:hAnsi="SkolaSansCnIt Regular"/>
        <w:color w:val="85A5C1"/>
        <w:sz w:val="1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A77"/>
    <w:multiLevelType w:val="hybridMultilevel"/>
    <w:tmpl w:val="60004EB8"/>
    <w:lvl w:ilvl="0" w:tplc="A54AA3E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07D5A"/>
    <w:multiLevelType w:val="hybridMultilevel"/>
    <w:tmpl w:val="5356802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2949A1"/>
    <w:multiLevelType w:val="hybridMultilevel"/>
    <w:tmpl w:val="1128AF9C"/>
    <w:lvl w:ilvl="0" w:tplc="74009FD0">
      <w:start w:val="1"/>
      <w:numFmt w:val="decimal"/>
      <w:lvlText w:val="%1."/>
      <w:lvlJc w:val="left"/>
      <w:pPr>
        <w:ind w:left="720" w:hanging="360"/>
      </w:pPr>
      <w:rPr>
        <w:rFonts w:hint="default"/>
        <w:b/>
        <w:bCs w:val="0"/>
        <w:lang w:val="mk-MK"/>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3" w15:restartNumberingAfterBreak="0">
    <w:nsid w:val="05716191"/>
    <w:multiLevelType w:val="hybridMultilevel"/>
    <w:tmpl w:val="967ED42A"/>
    <w:lvl w:ilvl="0" w:tplc="B5147032">
      <w:numFmt w:val="bullet"/>
      <w:lvlText w:val="-"/>
      <w:lvlJc w:val="left"/>
      <w:pPr>
        <w:ind w:left="720" w:hanging="360"/>
      </w:pPr>
      <w:rPr>
        <w:rFonts w:ascii="Verdana" w:eastAsia="Calibri" w:hAnsi="Verdana"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4" w15:restartNumberingAfterBreak="0">
    <w:nsid w:val="0FCB2435"/>
    <w:multiLevelType w:val="hybridMultilevel"/>
    <w:tmpl w:val="6D76E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F58EF"/>
    <w:multiLevelType w:val="hybridMultilevel"/>
    <w:tmpl w:val="0A20E5A6"/>
    <w:lvl w:ilvl="0" w:tplc="D34ED1E2">
      <w:start w:val="1"/>
      <w:numFmt w:val="bullet"/>
      <w:lvlText w:val="•"/>
      <w:lvlJc w:val="left"/>
      <w:pPr>
        <w:tabs>
          <w:tab w:val="num" w:pos="720"/>
        </w:tabs>
        <w:ind w:left="720" w:hanging="360"/>
      </w:pPr>
      <w:rPr>
        <w:rFonts w:ascii="Times New Roman" w:hAnsi="Times New Roman" w:hint="default"/>
      </w:rPr>
    </w:lvl>
    <w:lvl w:ilvl="1" w:tplc="5B5C65F4" w:tentative="1">
      <w:start w:val="1"/>
      <w:numFmt w:val="bullet"/>
      <w:lvlText w:val="•"/>
      <w:lvlJc w:val="left"/>
      <w:pPr>
        <w:tabs>
          <w:tab w:val="num" w:pos="1440"/>
        </w:tabs>
        <w:ind w:left="1440" w:hanging="360"/>
      </w:pPr>
      <w:rPr>
        <w:rFonts w:ascii="Times New Roman" w:hAnsi="Times New Roman" w:hint="default"/>
      </w:rPr>
    </w:lvl>
    <w:lvl w:ilvl="2" w:tplc="DA522764" w:tentative="1">
      <w:start w:val="1"/>
      <w:numFmt w:val="bullet"/>
      <w:lvlText w:val="•"/>
      <w:lvlJc w:val="left"/>
      <w:pPr>
        <w:tabs>
          <w:tab w:val="num" w:pos="2160"/>
        </w:tabs>
        <w:ind w:left="2160" w:hanging="360"/>
      </w:pPr>
      <w:rPr>
        <w:rFonts w:ascii="Times New Roman" w:hAnsi="Times New Roman" w:hint="default"/>
      </w:rPr>
    </w:lvl>
    <w:lvl w:ilvl="3" w:tplc="95DEDECA" w:tentative="1">
      <w:start w:val="1"/>
      <w:numFmt w:val="bullet"/>
      <w:lvlText w:val="•"/>
      <w:lvlJc w:val="left"/>
      <w:pPr>
        <w:tabs>
          <w:tab w:val="num" w:pos="2880"/>
        </w:tabs>
        <w:ind w:left="2880" w:hanging="360"/>
      </w:pPr>
      <w:rPr>
        <w:rFonts w:ascii="Times New Roman" w:hAnsi="Times New Roman" w:hint="default"/>
      </w:rPr>
    </w:lvl>
    <w:lvl w:ilvl="4" w:tplc="95AC5F6E" w:tentative="1">
      <w:start w:val="1"/>
      <w:numFmt w:val="bullet"/>
      <w:lvlText w:val="•"/>
      <w:lvlJc w:val="left"/>
      <w:pPr>
        <w:tabs>
          <w:tab w:val="num" w:pos="3600"/>
        </w:tabs>
        <w:ind w:left="3600" w:hanging="360"/>
      </w:pPr>
      <w:rPr>
        <w:rFonts w:ascii="Times New Roman" w:hAnsi="Times New Roman" w:hint="default"/>
      </w:rPr>
    </w:lvl>
    <w:lvl w:ilvl="5" w:tplc="788AAE96" w:tentative="1">
      <w:start w:val="1"/>
      <w:numFmt w:val="bullet"/>
      <w:lvlText w:val="•"/>
      <w:lvlJc w:val="left"/>
      <w:pPr>
        <w:tabs>
          <w:tab w:val="num" w:pos="4320"/>
        </w:tabs>
        <w:ind w:left="4320" w:hanging="360"/>
      </w:pPr>
      <w:rPr>
        <w:rFonts w:ascii="Times New Roman" w:hAnsi="Times New Roman" w:hint="default"/>
      </w:rPr>
    </w:lvl>
    <w:lvl w:ilvl="6" w:tplc="2E364D84" w:tentative="1">
      <w:start w:val="1"/>
      <w:numFmt w:val="bullet"/>
      <w:lvlText w:val="•"/>
      <w:lvlJc w:val="left"/>
      <w:pPr>
        <w:tabs>
          <w:tab w:val="num" w:pos="5040"/>
        </w:tabs>
        <w:ind w:left="5040" w:hanging="360"/>
      </w:pPr>
      <w:rPr>
        <w:rFonts w:ascii="Times New Roman" w:hAnsi="Times New Roman" w:hint="default"/>
      </w:rPr>
    </w:lvl>
    <w:lvl w:ilvl="7" w:tplc="141AA902" w:tentative="1">
      <w:start w:val="1"/>
      <w:numFmt w:val="bullet"/>
      <w:lvlText w:val="•"/>
      <w:lvlJc w:val="left"/>
      <w:pPr>
        <w:tabs>
          <w:tab w:val="num" w:pos="5760"/>
        </w:tabs>
        <w:ind w:left="5760" w:hanging="360"/>
      </w:pPr>
      <w:rPr>
        <w:rFonts w:ascii="Times New Roman" w:hAnsi="Times New Roman" w:hint="default"/>
      </w:rPr>
    </w:lvl>
    <w:lvl w:ilvl="8" w:tplc="3B0A5AF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DB3041"/>
    <w:multiLevelType w:val="hybridMultilevel"/>
    <w:tmpl w:val="C8BA01E2"/>
    <w:lvl w:ilvl="0" w:tplc="042F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4A43A0"/>
    <w:multiLevelType w:val="hybridMultilevel"/>
    <w:tmpl w:val="024EC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766B0C"/>
    <w:multiLevelType w:val="hybridMultilevel"/>
    <w:tmpl w:val="51E8A46C"/>
    <w:lvl w:ilvl="0" w:tplc="B8BEEFA6">
      <w:start w:val="13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1642E"/>
    <w:multiLevelType w:val="hybridMultilevel"/>
    <w:tmpl w:val="1EC00600"/>
    <w:lvl w:ilvl="0" w:tplc="EC66A4C2">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615E64"/>
    <w:multiLevelType w:val="hybridMultilevel"/>
    <w:tmpl w:val="EB106D7A"/>
    <w:lvl w:ilvl="0" w:tplc="4F468240">
      <w:start w:val="1"/>
      <w:numFmt w:val="bullet"/>
      <w:lvlText w:val="•"/>
      <w:lvlJc w:val="left"/>
      <w:pPr>
        <w:tabs>
          <w:tab w:val="num" w:pos="720"/>
        </w:tabs>
        <w:ind w:left="720" w:hanging="360"/>
      </w:pPr>
      <w:rPr>
        <w:rFonts w:ascii="Times New Roman" w:hAnsi="Times New Roman" w:hint="default"/>
      </w:rPr>
    </w:lvl>
    <w:lvl w:ilvl="1" w:tplc="6ED2D0CA" w:tentative="1">
      <w:start w:val="1"/>
      <w:numFmt w:val="bullet"/>
      <w:lvlText w:val="•"/>
      <w:lvlJc w:val="left"/>
      <w:pPr>
        <w:tabs>
          <w:tab w:val="num" w:pos="1440"/>
        </w:tabs>
        <w:ind w:left="1440" w:hanging="360"/>
      </w:pPr>
      <w:rPr>
        <w:rFonts w:ascii="Times New Roman" w:hAnsi="Times New Roman" w:hint="default"/>
      </w:rPr>
    </w:lvl>
    <w:lvl w:ilvl="2" w:tplc="9432A4D6" w:tentative="1">
      <w:start w:val="1"/>
      <w:numFmt w:val="bullet"/>
      <w:lvlText w:val="•"/>
      <w:lvlJc w:val="left"/>
      <w:pPr>
        <w:tabs>
          <w:tab w:val="num" w:pos="2160"/>
        </w:tabs>
        <w:ind w:left="2160" w:hanging="360"/>
      </w:pPr>
      <w:rPr>
        <w:rFonts w:ascii="Times New Roman" w:hAnsi="Times New Roman" w:hint="default"/>
      </w:rPr>
    </w:lvl>
    <w:lvl w:ilvl="3" w:tplc="48A2F0B0" w:tentative="1">
      <w:start w:val="1"/>
      <w:numFmt w:val="bullet"/>
      <w:lvlText w:val="•"/>
      <w:lvlJc w:val="left"/>
      <w:pPr>
        <w:tabs>
          <w:tab w:val="num" w:pos="2880"/>
        </w:tabs>
        <w:ind w:left="2880" w:hanging="360"/>
      </w:pPr>
      <w:rPr>
        <w:rFonts w:ascii="Times New Roman" w:hAnsi="Times New Roman" w:hint="default"/>
      </w:rPr>
    </w:lvl>
    <w:lvl w:ilvl="4" w:tplc="2022FAEA" w:tentative="1">
      <w:start w:val="1"/>
      <w:numFmt w:val="bullet"/>
      <w:lvlText w:val="•"/>
      <w:lvlJc w:val="left"/>
      <w:pPr>
        <w:tabs>
          <w:tab w:val="num" w:pos="3600"/>
        </w:tabs>
        <w:ind w:left="3600" w:hanging="360"/>
      </w:pPr>
      <w:rPr>
        <w:rFonts w:ascii="Times New Roman" w:hAnsi="Times New Roman" w:hint="default"/>
      </w:rPr>
    </w:lvl>
    <w:lvl w:ilvl="5" w:tplc="980EC424" w:tentative="1">
      <w:start w:val="1"/>
      <w:numFmt w:val="bullet"/>
      <w:lvlText w:val="•"/>
      <w:lvlJc w:val="left"/>
      <w:pPr>
        <w:tabs>
          <w:tab w:val="num" w:pos="4320"/>
        </w:tabs>
        <w:ind w:left="4320" w:hanging="360"/>
      </w:pPr>
      <w:rPr>
        <w:rFonts w:ascii="Times New Roman" w:hAnsi="Times New Roman" w:hint="default"/>
      </w:rPr>
    </w:lvl>
    <w:lvl w:ilvl="6" w:tplc="28D62692" w:tentative="1">
      <w:start w:val="1"/>
      <w:numFmt w:val="bullet"/>
      <w:lvlText w:val="•"/>
      <w:lvlJc w:val="left"/>
      <w:pPr>
        <w:tabs>
          <w:tab w:val="num" w:pos="5040"/>
        </w:tabs>
        <w:ind w:left="5040" w:hanging="360"/>
      </w:pPr>
      <w:rPr>
        <w:rFonts w:ascii="Times New Roman" w:hAnsi="Times New Roman" w:hint="default"/>
      </w:rPr>
    </w:lvl>
    <w:lvl w:ilvl="7" w:tplc="0C9E8870" w:tentative="1">
      <w:start w:val="1"/>
      <w:numFmt w:val="bullet"/>
      <w:lvlText w:val="•"/>
      <w:lvlJc w:val="left"/>
      <w:pPr>
        <w:tabs>
          <w:tab w:val="num" w:pos="5760"/>
        </w:tabs>
        <w:ind w:left="5760" w:hanging="360"/>
      </w:pPr>
      <w:rPr>
        <w:rFonts w:ascii="Times New Roman" w:hAnsi="Times New Roman" w:hint="default"/>
      </w:rPr>
    </w:lvl>
    <w:lvl w:ilvl="8" w:tplc="981848E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8A3B7F"/>
    <w:multiLevelType w:val="multilevel"/>
    <w:tmpl w:val="91F2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B365F"/>
    <w:multiLevelType w:val="hybridMultilevel"/>
    <w:tmpl w:val="F73444AA"/>
    <w:lvl w:ilvl="0" w:tplc="8362E0DC">
      <w:start w:val="2"/>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79595C"/>
    <w:multiLevelType w:val="hybridMultilevel"/>
    <w:tmpl w:val="BA1A109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265C4430"/>
    <w:multiLevelType w:val="hybridMultilevel"/>
    <w:tmpl w:val="727205CC"/>
    <w:lvl w:ilvl="0" w:tplc="8362E0DC">
      <w:start w:val="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C844C6"/>
    <w:multiLevelType w:val="multilevel"/>
    <w:tmpl w:val="F1E0AECA"/>
    <w:lvl w:ilvl="0">
      <w:start w:val="1"/>
      <w:numFmt w:val="decimal"/>
      <w:pStyle w:val="Titre1"/>
      <w:lvlText w:val="%1"/>
      <w:lvlJc w:val="right"/>
      <w:pPr>
        <w:ind w:left="0" w:hanging="227"/>
      </w:pPr>
      <w:rPr>
        <w:rFonts w:hint="default"/>
      </w:rPr>
    </w:lvl>
    <w:lvl w:ilvl="1">
      <w:start w:val="1"/>
      <w:numFmt w:val="decimal"/>
      <w:pStyle w:val="Titre2"/>
      <w:lvlText w:val="%1.%2"/>
      <w:lvlJc w:val="right"/>
      <w:pPr>
        <w:ind w:left="0" w:hanging="227"/>
      </w:pPr>
      <w:rPr>
        <w:rFonts w:hint="default"/>
      </w:rPr>
    </w:lvl>
    <w:lvl w:ilvl="2">
      <w:start w:val="1"/>
      <w:numFmt w:val="decimal"/>
      <w:pStyle w:val="Titre3"/>
      <w:lvlText w:val="%1.%2.%3"/>
      <w:lvlJc w:val="right"/>
      <w:pPr>
        <w:ind w:left="0" w:hanging="227"/>
      </w:pPr>
      <w:rPr>
        <w:rFonts w:hint="default"/>
      </w:rPr>
    </w:lvl>
    <w:lvl w:ilvl="3">
      <w:start w:val="1"/>
      <w:numFmt w:val="decimal"/>
      <w:pStyle w:val="Titre4"/>
      <w:lvlText w:val="%1.%2.%3.%4"/>
      <w:lvlJc w:val="right"/>
      <w:pPr>
        <w:ind w:left="0" w:hanging="227"/>
      </w:pPr>
      <w:rPr>
        <w:rFonts w:hint="default"/>
      </w:rPr>
    </w:lvl>
    <w:lvl w:ilvl="4">
      <w:start w:val="1"/>
      <w:numFmt w:val="decimal"/>
      <w:pStyle w:val="Titre5"/>
      <w:lvlText w:val="%1.%2.%3.%4.%5"/>
      <w:lvlJc w:val="right"/>
      <w:pPr>
        <w:ind w:left="0" w:hanging="227"/>
      </w:pPr>
      <w:rPr>
        <w:rFonts w:hint="default"/>
      </w:rPr>
    </w:lvl>
    <w:lvl w:ilvl="5">
      <w:start w:val="1"/>
      <w:numFmt w:val="decimal"/>
      <w:lvlText w:val="%1.%2.%3.%4.%5.%6"/>
      <w:lvlJc w:val="left"/>
      <w:pPr>
        <w:tabs>
          <w:tab w:val="num" w:pos="284"/>
        </w:tabs>
        <w:ind w:left="0" w:hanging="227"/>
      </w:pPr>
      <w:rPr>
        <w:rFonts w:hint="default"/>
      </w:rPr>
    </w:lvl>
    <w:lvl w:ilvl="6">
      <w:start w:val="1"/>
      <w:numFmt w:val="decimal"/>
      <w:lvlText w:val="%1.%2.%3.%4.%5.%6.%7"/>
      <w:lvlJc w:val="left"/>
      <w:pPr>
        <w:tabs>
          <w:tab w:val="num" w:pos="284"/>
        </w:tabs>
        <w:ind w:left="0" w:hanging="227"/>
      </w:pPr>
      <w:rPr>
        <w:rFonts w:hint="default"/>
      </w:rPr>
    </w:lvl>
    <w:lvl w:ilvl="7">
      <w:start w:val="1"/>
      <w:numFmt w:val="decimal"/>
      <w:pStyle w:val="Titre8"/>
      <w:lvlText w:val="%1.%2.%3.%4.%5.%6.%7.%8"/>
      <w:lvlJc w:val="left"/>
      <w:pPr>
        <w:tabs>
          <w:tab w:val="num" w:pos="284"/>
        </w:tabs>
        <w:ind w:left="0" w:hanging="227"/>
      </w:pPr>
      <w:rPr>
        <w:rFonts w:hint="default"/>
      </w:rPr>
    </w:lvl>
    <w:lvl w:ilvl="8">
      <w:start w:val="1"/>
      <w:numFmt w:val="decimal"/>
      <w:lvlText w:val="%1.%2.%3.%4.%5.%6.%7.%8.%9"/>
      <w:lvlJc w:val="left"/>
      <w:pPr>
        <w:tabs>
          <w:tab w:val="num" w:pos="284"/>
        </w:tabs>
        <w:ind w:left="0" w:hanging="227"/>
      </w:pPr>
      <w:rPr>
        <w:rFonts w:hint="default"/>
      </w:rPr>
    </w:lvl>
  </w:abstractNum>
  <w:abstractNum w:abstractNumId="16" w15:restartNumberingAfterBreak="0">
    <w:nsid w:val="318C7A21"/>
    <w:multiLevelType w:val="hybridMultilevel"/>
    <w:tmpl w:val="FF9E154E"/>
    <w:lvl w:ilvl="0" w:tplc="042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05D9E"/>
    <w:multiLevelType w:val="hybridMultilevel"/>
    <w:tmpl w:val="9342B96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8F07FB"/>
    <w:multiLevelType w:val="hybridMultilevel"/>
    <w:tmpl w:val="73DAE762"/>
    <w:lvl w:ilvl="0" w:tplc="8362E0DC">
      <w:start w:val="8"/>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422E7B"/>
    <w:multiLevelType w:val="hybridMultilevel"/>
    <w:tmpl w:val="BFB28C6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C90075"/>
    <w:multiLevelType w:val="multilevel"/>
    <w:tmpl w:val="5C8E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F680B"/>
    <w:multiLevelType w:val="multilevel"/>
    <w:tmpl w:val="9A1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931AAC"/>
    <w:multiLevelType w:val="hybridMultilevel"/>
    <w:tmpl w:val="DA78B2F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42602B11"/>
    <w:multiLevelType w:val="hybridMultilevel"/>
    <w:tmpl w:val="7E760B82"/>
    <w:lvl w:ilvl="0" w:tplc="3340A23C">
      <w:numFmt w:val="bullet"/>
      <w:lvlText w:val="-"/>
      <w:lvlJc w:val="left"/>
      <w:pPr>
        <w:ind w:left="720" w:hanging="360"/>
      </w:pPr>
      <w:rPr>
        <w:rFonts w:ascii="Verdana" w:eastAsia="Calibri" w:hAnsi="Verdana" w:cs="Times New Roman" w:hint="default"/>
        <w:b/>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4" w15:restartNumberingAfterBreak="0">
    <w:nsid w:val="43E43700"/>
    <w:multiLevelType w:val="hybridMultilevel"/>
    <w:tmpl w:val="F3DCC952"/>
    <w:lvl w:ilvl="0" w:tplc="C8FCFE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DC656D"/>
    <w:multiLevelType w:val="hybridMultilevel"/>
    <w:tmpl w:val="A6D8604E"/>
    <w:lvl w:ilvl="0" w:tplc="8362E0DC">
      <w:start w:val="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D06BDD"/>
    <w:multiLevelType w:val="hybridMultilevel"/>
    <w:tmpl w:val="29505786"/>
    <w:lvl w:ilvl="0" w:tplc="FB0474B8">
      <w:numFmt w:val="bullet"/>
      <w:lvlText w:val="-"/>
      <w:lvlJc w:val="left"/>
      <w:pPr>
        <w:ind w:left="720" w:hanging="360"/>
      </w:pPr>
      <w:rPr>
        <w:rFonts w:ascii="Verdana" w:eastAsia="Calibri" w:hAnsi="Verdana"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7" w15:restartNumberingAfterBreak="0">
    <w:nsid w:val="48C02FDA"/>
    <w:multiLevelType w:val="hybridMultilevel"/>
    <w:tmpl w:val="EF8A3AC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BF07C62"/>
    <w:multiLevelType w:val="hybridMultilevel"/>
    <w:tmpl w:val="0F021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FE20E7"/>
    <w:multiLevelType w:val="hybridMultilevel"/>
    <w:tmpl w:val="DD70D6C4"/>
    <w:lvl w:ilvl="0" w:tplc="F4C6CFE8">
      <w:numFmt w:val="bullet"/>
      <w:lvlText w:val="-"/>
      <w:lvlJc w:val="left"/>
      <w:pPr>
        <w:ind w:left="132" w:hanging="226"/>
      </w:pPr>
      <w:rPr>
        <w:rFonts w:ascii="Times New Roman" w:eastAsia="Times New Roman" w:hAnsi="Times New Roman" w:cs="Times New Roman" w:hint="default"/>
        <w:w w:val="100"/>
        <w:sz w:val="22"/>
        <w:szCs w:val="22"/>
        <w:lang w:val="fr-FR" w:eastAsia="en-US" w:bidi="ar-SA"/>
      </w:rPr>
    </w:lvl>
    <w:lvl w:ilvl="1" w:tplc="860858C4">
      <w:numFmt w:val="bullet"/>
      <w:lvlText w:val="•"/>
      <w:lvlJc w:val="left"/>
      <w:pPr>
        <w:ind w:left="632" w:hanging="226"/>
      </w:pPr>
      <w:rPr>
        <w:rFonts w:hint="default"/>
        <w:lang w:val="fr-FR" w:eastAsia="en-US" w:bidi="ar-SA"/>
      </w:rPr>
    </w:lvl>
    <w:lvl w:ilvl="2" w:tplc="040C000F">
      <w:start w:val="1"/>
      <w:numFmt w:val="decimal"/>
      <w:lvlText w:val="%3."/>
      <w:lvlJc w:val="left"/>
      <w:pPr>
        <w:ind w:left="1124" w:hanging="226"/>
      </w:pPr>
      <w:rPr>
        <w:rFonts w:hint="default"/>
        <w:lang w:val="fr-FR" w:eastAsia="en-US" w:bidi="ar-SA"/>
      </w:rPr>
    </w:lvl>
    <w:lvl w:ilvl="3" w:tplc="F3DE2180">
      <w:numFmt w:val="bullet"/>
      <w:lvlText w:val="•"/>
      <w:lvlJc w:val="left"/>
      <w:pPr>
        <w:ind w:left="1616" w:hanging="226"/>
      </w:pPr>
      <w:rPr>
        <w:rFonts w:hint="default"/>
        <w:lang w:val="fr-FR" w:eastAsia="en-US" w:bidi="ar-SA"/>
      </w:rPr>
    </w:lvl>
    <w:lvl w:ilvl="4" w:tplc="9D9859F4">
      <w:numFmt w:val="bullet"/>
      <w:lvlText w:val="•"/>
      <w:lvlJc w:val="left"/>
      <w:pPr>
        <w:ind w:left="2109" w:hanging="226"/>
      </w:pPr>
      <w:rPr>
        <w:rFonts w:hint="default"/>
        <w:lang w:val="fr-FR" w:eastAsia="en-US" w:bidi="ar-SA"/>
      </w:rPr>
    </w:lvl>
    <w:lvl w:ilvl="5" w:tplc="808019A4">
      <w:numFmt w:val="bullet"/>
      <w:lvlText w:val="•"/>
      <w:lvlJc w:val="left"/>
      <w:pPr>
        <w:ind w:left="2601" w:hanging="226"/>
      </w:pPr>
      <w:rPr>
        <w:rFonts w:hint="default"/>
        <w:lang w:val="fr-FR" w:eastAsia="en-US" w:bidi="ar-SA"/>
      </w:rPr>
    </w:lvl>
    <w:lvl w:ilvl="6" w:tplc="05A873B6">
      <w:numFmt w:val="bullet"/>
      <w:lvlText w:val="•"/>
      <w:lvlJc w:val="left"/>
      <w:pPr>
        <w:ind w:left="3093" w:hanging="226"/>
      </w:pPr>
      <w:rPr>
        <w:rFonts w:hint="default"/>
        <w:lang w:val="fr-FR" w:eastAsia="en-US" w:bidi="ar-SA"/>
      </w:rPr>
    </w:lvl>
    <w:lvl w:ilvl="7" w:tplc="9EA8183A">
      <w:numFmt w:val="bullet"/>
      <w:lvlText w:val="•"/>
      <w:lvlJc w:val="left"/>
      <w:pPr>
        <w:ind w:left="3586" w:hanging="226"/>
      </w:pPr>
      <w:rPr>
        <w:rFonts w:hint="default"/>
        <w:lang w:val="fr-FR" w:eastAsia="en-US" w:bidi="ar-SA"/>
      </w:rPr>
    </w:lvl>
    <w:lvl w:ilvl="8" w:tplc="CF0EF9C8">
      <w:numFmt w:val="bullet"/>
      <w:lvlText w:val="•"/>
      <w:lvlJc w:val="left"/>
      <w:pPr>
        <w:ind w:left="4078" w:hanging="226"/>
      </w:pPr>
      <w:rPr>
        <w:rFonts w:hint="default"/>
        <w:lang w:val="fr-FR" w:eastAsia="en-US" w:bidi="ar-SA"/>
      </w:rPr>
    </w:lvl>
  </w:abstractNum>
  <w:abstractNum w:abstractNumId="30" w15:restartNumberingAfterBreak="0">
    <w:nsid w:val="50371781"/>
    <w:multiLevelType w:val="hybridMultilevel"/>
    <w:tmpl w:val="AB86A022"/>
    <w:lvl w:ilvl="0" w:tplc="A252B5B0">
      <w:start w:val="1"/>
      <w:numFmt w:val="bullet"/>
      <w:lvlText w:val="•"/>
      <w:lvlJc w:val="left"/>
      <w:pPr>
        <w:tabs>
          <w:tab w:val="num" w:pos="720"/>
        </w:tabs>
        <w:ind w:left="720" w:hanging="360"/>
      </w:pPr>
      <w:rPr>
        <w:rFonts w:ascii="Times New Roman" w:hAnsi="Times New Roman" w:hint="default"/>
      </w:rPr>
    </w:lvl>
    <w:lvl w:ilvl="1" w:tplc="93A234DE" w:tentative="1">
      <w:start w:val="1"/>
      <w:numFmt w:val="bullet"/>
      <w:lvlText w:val="•"/>
      <w:lvlJc w:val="left"/>
      <w:pPr>
        <w:tabs>
          <w:tab w:val="num" w:pos="1440"/>
        </w:tabs>
        <w:ind w:left="1440" w:hanging="360"/>
      </w:pPr>
      <w:rPr>
        <w:rFonts w:ascii="Times New Roman" w:hAnsi="Times New Roman" w:hint="default"/>
      </w:rPr>
    </w:lvl>
    <w:lvl w:ilvl="2" w:tplc="9FCCD926" w:tentative="1">
      <w:start w:val="1"/>
      <w:numFmt w:val="bullet"/>
      <w:lvlText w:val="•"/>
      <w:lvlJc w:val="left"/>
      <w:pPr>
        <w:tabs>
          <w:tab w:val="num" w:pos="2160"/>
        </w:tabs>
        <w:ind w:left="2160" w:hanging="360"/>
      </w:pPr>
      <w:rPr>
        <w:rFonts w:ascii="Times New Roman" w:hAnsi="Times New Roman" w:hint="default"/>
      </w:rPr>
    </w:lvl>
    <w:lvl w:ilvl="3" w:tplc="4AA4DD2C" w:tentative="1">
      <w:start w:val="1"/>
      <w:numFmt w:val="bullet"/>
      <w:lvlText w:val="•"/>
      <w:lvlJc w:val="left"/>
      <w:pPr>
        <w:tabs>
          <w:tab w:val="num" w:pos="2880"/>
        </w:tabs>
        <w:ind w:left="2880" w:hanging="360"/>
      </w:pPr>
      <w:rPr>
        <w:rFonts w:ascii="Times New Roman" w:hAnsi="Times New Roman" w:hint="default"/>
      </w:rPr>
    </w:lvl>
    <w:lvl w:ilvl="4" w:tplc="59A2F35C" w:tentative="1">
      <w:start w:val="1"/>
      <w:numFmt w:val="bullet"/>
      <w:lvlText w:val="•"/>
      <w:lvlJc w:val="left"/>
      <w:pPr>
        <w:tabs>
          <w:tab w:val="num" w:pos="3600"/>
        </w:tabs>
        <w:ind w:left="3600" w:hanging="360"/>
      </w:pPr>
      <w:rPr>
        <w:rFonts w:ascii="Times New Roman" w:hAnsi="Times New Roman" w:hint="default"/>
      </w:rPr>
    </w:lvl>
    <w:lvl w:ilvl="5" w:tplc="9014B390" w:tentative="1">
      <w:start w:val="1"/>
      <w:numFmt w:val="bullet"/>
      <w:lvlText w:val="•"/>
      <w:lvlJc w:val="left"/>
      <w:pPr>
        <w:tabs>
          <w:tab w:val="num" w:pos="4320"/>
        </w:tabs>
        <w:ind w:left="4320" w:hanging="360"/>
      </w:pPr>
      <w:rPr>
        <w:rFonts w:ascii="Times New Roman" w:hAnsi="Times New Roman" w:hint="default"/>
      </w:rPr>
    </w:lvl>
    <w:lvl w:ilvl="6" w:tplc="1A8CD562" w:tentative="1">
      <w:start w:val="1"/>
      <w:numFmt w:val="bullet"/>
      <w:lvlText w:val="•"/>
      <w:lvlJc w:val="left"/>
      <w:pPr>
        <w:tabs>
          <w:tab w:val="num" w:pos="5040"/>
        </w:tabs>
        <w:ind w:left="5040" w:hanging="360"/>
      </w:pPr>
      <w:rPr>
        <w:rFonts w:ascii="Times New Roman" w:hAnsi="Times New Roman" w:hint="default"/>
      </w:rPr>
    </w:lvl>
    <w:lvl w:ilvl="7" w:tplc="BE7AFEC0" w:tentative="1">
      <w:start w:val="1"/>
      <w:numFmt w:val="bullet"/>
      <w:lvlText w:val="•"/>
      <w:lvlJc w:val="left"/>
      <w:pPr>
        <w:tabs>
          <w:tab w:val="num" w:pos="5760"/>
        </w:tabs>
        <w:ind w:left="5760" w:hanging="360"/>
      </w:pPr>
      <w:rPr>
        <w:rFonts w:ascii="Times New Roman" w:hAnsi="Times New Roman" w:hint="default"/>
      </w:rPr>
    </w:lvl>
    <w:lvl w:ilvl="8" w:tplc="B50E7A8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1322943"/>
    <w:multiLevelType w:val="multilevel"/>
    <w:tmpl w:val="AB7C5234"/>
    <w:lvl w:ilvl="0">
      <w:start w:val="1"/>
      <w:numFmt w:val="bullet"/>
      <w:pStyle w:val="Listepuces"/>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567"/>
        </w:tabs>
        <w:ind w:left="851" w:hanging="284"/>
      </w:pPr>
      <w:rPr>
        <w:rFonts w:ascii="Symbol" w:hAnsi="Symbol" w:hint="default"/>
        <w:color w:val="auto"/>
      </w:rPr>
    </w:lvl>
    <w:lvl w:ilvl="3">
      <w:start w:val="1"/>
      <w:numFmt w:val="bullet"/>
      <w:lvlText w:val=""/>
      <w:lvlJc w:val="left"/>
      <w:pPr>
        <w:tabs>
          <w:tab w:val="num" w:pos="851"/>
        </w:tabs>
        <w:ind w:left="1134" w:hanging="283"/>
      </w:pPr>
      <w:rPr>
        <w:rFonts w:ascii="Symbol" w:hAnsi="Symbol" w:hint="default"/>
      </w:rPr>
    </w:lvl>
    <w:lvl w:ilvl="4">
      <w:start w:val="1"/>
      <w:numFmt w:val="bullet"/>
      <w:lvlText w:val=""/>
      <w:lvlJc w:val="left"/>
      <w:pPr>
        <w:tabs>
          <w:tab w:val="num" w:pos="1134"/>
        </w:tabs>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284" w:hanging="284"/>
      </w:pPr>
      <w:rPr>
        <w:rFonts w:ascii="Wingdings" w:hAnsi="Wingdings" w:hint="default"/>
      </w:rPr>
    </w:lvl>
    <w:lvl w:ilvl="7">
      <w:start w:val="1"/>
      <w:numFmt w:val="bullet"/>
      <w:lvlText w:val=""/>
      <w:lvlJc w:val="left"/>
      <w:pPr>
        <w:ind w:left="284" w:hanging="284"/>
      </w:pPr>
      <w:rPr>
        <w:rFonts w:ascii="Symbol" w:hAnsi="Symbol" w:hint="default"/>
      </w:rPr>
    </w:lvl>
    <w:lvl w:ilvl="8">
      <w:start w:val="1"/>
      <w:numFmt w:val="bullet"/>
      <w:lvlText w:val=""/>
      <w:lvlJc w:val="left"/>
      <w:pPr>
        <w:ind w:left="284" w:hanging="284"/>
      </w:pPr>
      <w:rPr>
        <w:rFonts w:ascii="Symbol" w:hAnsi="Symbol" w:hint="default"/>
      </w:rPr>
    </w:lvl>
  </w:abstractNum>
  <w:abstractNum w:abstractNumId="32" w15:restartNumberingAfterBreak="0">
    <w:nsid w:val="55F269A4"/>
    <w:multiLevelType w:val="hybridMultilevel"/>
    <w:tmpl w:val="2B907C04"/>
    <w:lvl w:ilvl="0" w:tplc="4240FDA4">
      <w:start w:val="1"/>
      <w:numFmt w:val="bullet"/>
      <w:lvlText w:val="•"/>
      <w:lvlJc w:val="left"/>
      <w:pPr>
        <w:tabs>
          <w:tab w:val="num" w:pos="720"/>
        </w:tabs>
        <w:ind w:left="720" w:hanging="360"/>
      </w:pPr>
      <w:rPr>
        <w:rFonts w:ascii="Times New Roman" w:hAnsi="Times New Roman" w:hint="default"/>
      </w:rPr>
    </w:lvl>
    <w:lvl w:ilvl="1" w:tplc="3D647284" w:tentative="1">
      <w:start w:val="1"/>
      <w:numFmt w:val="bullet"/>
      <w:lvlText w:val="•"/>
      <w:lvlJc w:val="left"/>
      <w:pPr>
        <w:tabs>
          <w:tab w:val="num" w:pos="1440"/>
        </w:tabs>
        <w:ind w:left="1440" w:hanging="360"/>
      </w:pPr>
      <w:rPr>
        <w:rFonts w:ascii="Times New Roman" w:hAnsi="Times New Roman" w:hint="default"/>
      </w:rPr>
    </w:lvl>
    <w:lvl w:ilvl="2" w:tplc="D51C3056" w:tentative="1">
      <w:start w:val="1"/>
      <w:numFmt w:val="bullet"/>
      <w:lvlText w:val="•"/>
      <w:lvlJc w:val="left"/>
      <w:pPr>
        <w:tabs>
          <w:tab w:val="num" w:pos="2160"/>
        </w:tabs>
        <w:ind w:left="2160" w:hanging="360"/>
      </w:pPr>
      <w:rPr>
        <w:rFonts w:ascii="Times New Roman" w:hAnsi="Times New Roman" w:hint="default"/>
      </w:rPr>
    </w:lvl>
    <w:lvl w:ilvl="3" w:tplc="9C94643E" w:tentative="1">
      <w:start w:val="1"/>
      <w:numFmt w:val="bullet"/>
      <w:lvlText w:val="•"/>
      <w:lvlJc w:val="left"/>
      <w:pPr>
        <w:tabs>
          <w:tab w:val="num" w:pos="2880"/>
        </w:tabs>
        <w:ind w:left="2880" w:hanging="360"/>
      </w:pPr>
      <w:rPr>
        <w:rFonts w:ascii="Times New Roman" w:hAnsi="Times New Roman" w:hint="default"/>
      </w:rPr>
    </w:lvl>
    <w:lvl w:ilvl="4" w:tplc="2FDC7F3E" w:tentative="1">
      <w:start w:val="1"/>
      <w:numFmt w:val="bullet"/>
      <w:lvlText w:val="•"/>
      <w:lvlJc w:val="left"/>
      <w:pPr>
        <w:tabs>
          <w:tab w:val="num" w:pos="3600"/>
        </w:tabs>
        <w:ind w:left="3600" w:hanging="360"/>
      </w:pPr>
      <w:rPr>
        <w:rFonts w:ascii="Times New Roman" w:hAnsi="Times New Roman" w:hint="default"/>
      </w:rPr>
    </w:lvl>
    <w:lvl w:ilvl="5" w:tplc="D6A058C4" w:tentative="1">
      <w:start w:val="1"/>
      <w:numFmt w:val="bullet"/>
      <w:lvlText w:val="•"/>
      <w:lvlJc w:val="left"/>
      <w:pPr>
        <w:tabs>
          <w:tab w:val="num" w:pos="4320"/>
        </w:tabs>
        <w:ind w:left="4320" w:hanging="360"/>
      </w:pPr>
      <w:rPr>
        <w:rFonts w:ascii="Times New Roman" w:hAnsi="Times New Roman" w:hint="default"/>
      </w:rPr>
    </w:lvl>
    <w:lvl w:ilvl="6" w:tplc="F08CD2AE" w:tentative="1">
      <w:start w:val="1"/>
      <w:numFmt w:val="bullet"/>
      <w:lvlText w:val="•"/>
      <w:lvlJc w:val="left"/>
      <w:pPr>
        <w:tabs>
          <w:tab w:val="num" w:pos="5040"/>
        </w:tabs>
        <w:ind w:left="5040" w:hanging="360"/>
      </w:pPr>
      <w:rPr>
        <w:rFonts w:ascii="Times New Roman" w:hAnsi="Times New Roman" w:hint="default"/>
      </w:rPr>
    </w:lvl>
    <w:lvl w:ilvl="7" w:tplc="18804EC4" w:tentative="1">
      <w:start w:val="1"/>
      <w:numFmt w:val="bullet"/>
      <w:lvlText w:val="•"/>
      <w:lvlJc w:val="left"/>
      <w:pPr>
        <w:tabs>
          <w:tab w:val="num" w:pos="5760"/>
        </w:tabs>
        <w:ind w:left="5760" w:hanging="360"/>
      </w:pPr>
      <w:rPr>
        <w:rFonts w:ascii="Times New Roman" w:hAnsi="Times New Roman" w:hint="default"/>
      </w:rPr>
    </w:lvl>
    <w:lvl w:ilvl="8" w:tplc="0F12872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7C03029"/>
    <w:multiLevelType w:val="hybridMultilevel"/>
    <w:tmpl w:val="8988B4B4"/>
    <w:lvl w:ilvl="0" w:tplc="042F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5F0F35"/>
    <w:multiLevelType w:val="hybridMultilevel"/>
    <w:tmpl w:val="26EEC6A0"/>
    <w:lvl w:ilvl="0" w:tplc="8362E0DC">
      <w:start w:val="2"/>
      <w:numFmt w:val="bullet"/>
      <w:lvlText w:val="-"/>
      <w:lvlJc w:val="left"/>
      <w:pPr>
        <w:ind w:left="720" w:hanging="360"/>
      </w:pPr>
      <w:rPr>
        <w:rFonts w:ascii="Verdana" w:eastAsia="Calibri" w:hAnsi="Verdana" w:cs="Times New Roman" w:hint="default"/>
      </w:rPr>
    </w:lvl>
    <w:lvl w:ilvl="1" w:tplc="68C4B342">
      <w:numFmt w:val="bullet"/>
      <w:lvlText w:val="•"/>
      <w:lvlJc w:val="left"/>
      <w:pPr>
        <w:ind w:left="1440" w:hanging="360"/>
      </w:pPr>
      <w:rPr>
        <w:rFonts w:ascii="Verdana" w:eastAsia="Calibri" w:hAnsi="Verdan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A95A8C"/>
    <w:multiLevelType w:val="multilevel"/>
    <w:tmpl w:val="5C8E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80591"/>
    <w:multiLevelType w:val="hybridMultilevel"/>
    <w:tmpl w:val="89EA7A38"/>
    <w:lvl w:ilvl="0" w:tplc="4EE067F0">
      <w:start w:val="1"/>
      <w:numFmt w:val="bullet"/>
      <w:lvlText w:val="-"/>
      <w:lvlJc w:val="left"/>
      <w:pPr>
        <w:tabs>
          <w:tab w:val="num" w:pos="720"/>
        </w:tabs>
        <w:ind w:left="720" w:hanging="360"/>
      </w:pPr>
      <w:rPr>
        <w:rFonts w:ascii="Calibri" w:hAnsi="Calibri" w:hint="default"/>
      </w:rPr>
    </w:lvl>
    <w:lvl w:ilvl="1" w:tplc="BE7AC134" w:tentative="1">
      <w:start w:val="1"/>
      <w:numFmt w:val="bullet"/>
      <w:lvlText w:val="-"/>
      <w:lvlJc w:val="left"/>
      <w:pPr>
        <w:tabs>
          <w:tab w:val="num" w:pos="1440"/>
        </w:tabs>
        <w:ind w:left="1440" w:hanging="360"/>
      </w:pPr>
      <w:rPr>
        <w:rFonts w:ascii="Calibri" w:hAnsi="Calibri" w:hint="default"/>
      </w:rPr>
    </w:lvl>
    <w:lvl w:ilvl="2" w:tplc="A0D20244" w:tentative="1">
      <w:start w:val="1"/>
      <w:numFmt w:val="bullet"/>
      <w:lvlText w:val="-"/>
      <w:lvlJc w:val="left"/>
      <w:pPr>
        <w:tabs>
          <w:tab w:val="num" w:pos="2160"/>
        </w:tabs>
        <w:ind w:left="2160" w:hanging="360"/>
      </w:pPr>
      <w:rPr>
        <w:rFonts w:ascii="Calibri" w:hAnsi="Calibri" w:hint="default"/>
      </w:rPr>
    </w:lvl>
    <w:lvl w:ilvl="3" w:tplc="5E6E0772" w:tentative="1">
      <w:start w:val="1"/>
      <w:numFmt w:val="bullet"/>
      <w:lvlText w:val="-"/>
      <w:lvlJc w:val="left"/>
      <w:pPr>
        <w:tabs>
          <w:tab w:val="num" w:pos="2880"/>
        </w:tabs>
        <w:ind w:left="2880" w:hanging="360"/>
      </w:pPr>
      <w:rPr>
        <w:rFonts w:ascii="Calibri" w:hAnsi="Calibri" w:hint="default"/>
      </w:rPr>
    </w:lvl>
    <w:lvl w:ilvl="4" w:tplc="FE78DF0E" w:tentative="1">
      <w:start w:val="1"/>
      <w:numFmt w:val="bullet"/>
      <w:lvlText w:val="-"/>
      <w:lvlJc w:val="left"/>
      <w:pPr>
        <w:tabs>
          <w:tab w:val="num" w:pos="3600"/>
        </w:tabs>
        <w:ind w:left="3600" w:hanging="360"/>
      </w:pPr>
      <w:rPr>
        <w:rFonts w:ascii="Calibri" w:hAnsi="Calibri" w:hint="default"/>
      </w:rPr>
    </w:lvl>
    <w:lvl w:ilvl="5" w:tplc="B0F073B0" w:tentative="1">
      <w:start w:val="1"/>
      <w:numFmt w:val="bullet"/>
      <w:lvlText w:val="-"/>
      <w:lvlJc w:val="left"/>
      <w:pPr>
        <w:tabs>
          <w:tab w:val="num" w:pos="4320"/>
        </w:tabs>
        <w:ind w:left="4320" w:hanging="360"/>
      </w:pPr>
      <w:rPr>
        <w:rFonts w:ascii="Calibri" w:hAnsi="Calibri" w:hint="default"/>
      </w:rPr>
    </w:lvl>
    <w:lvl w:ilvl="6" w:tplc="AD76F926" w:tentative="1">
      <w:start w:val="1"/>
      <w:numFmt w:val="bullet"/>
      <w:lvlText w:val="-"/>
      <w:lvlJc w:val="left"/>
      <w:pPr>
        <w:tabs>
          <w:tab w:val="num" w:pos="5040"/>
        </w:tabs>
        <w:ind w:left="5040" w:hanging="360"/>
      </w:pPr>
      <w:rPr>
        <w:rFonts w:ascii="Calibri" w:hAnsi="Calibri" w:hint="default"/>
      </w:rPr>
    </w:lvl>
    <w:lvl w:ilvl="7" w:tplc="BD9E0152" w:tentative="1">
      <w:start w:val="1"/>
      <w:numFmt w:val="bullet"/>
      <w:lvlText w:val="-"/>
      <w:lvlJc w:val="left"/>
      <w:pPr>
        <w:tabs>
          <w:tab w:val="num" w:pos="5760"/>
        </w:tabs>
        <w:ind w:left="5760" w:hanging="360"/>
      </w:pPr>
      <w:rPr>
        <w:rFonts w:ascii="Calibri" w:hAnsi="Calibri" w:hint="default"/>
      </w:rPr>
    </w:lvl>
    <w:lvl w:ilvl="8" w:tplc="DDFE17EE" w:tentative="1">
      <w:start w:val="1"/>
      <w:numFmt w:val="bullet"/>
      <w:lvlText w:val="-"/>
      <w:lvlJc w:val="left"/>
      <w:pPr>
        <w:tabs>
          <w:tab w:val="num" w:pos="6480"/>
        </w:tabs>
        <w:ind w:left="6480" w:hanging="360"/>
      </w:pPr>
      <w:rPr>
        <w:rFonts w:ascii="Calibri" w:hAnsi="Calibri" w:hint="default"/>
      </w:rPr>
    </w:lvl>
  </w:abstractNum>
  <w:abstractNum w:abstractNumId="37" w15:restartNumberingAfterBreak="0">
    <w:nsid w:val="704563B4"/>
    <w:multiLevelType w:val="hybridMultilevel"/>
    <w:tmpl w:val="8376D12C"/>
    <w:lvl w:ilvl="0" w:tplc="259C4042">
      <w:start w:val="4"/>
      <w:numFmt w:val="bullet"/>
      <w:lvlText w:val="-"/>
      <w:lvlJc w:val="left"/>
      <w:pPr>
        <w:ind w:left="720" w:hanging="360"/>
      </w:pPr>
      <w:rPr>
        <w:rFonts w:ascii="Verdana" w:eastAsiaTheme="minorHAnsi" w:hAnsi="Verdana"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9628AC"/>
    <w:multiLevelType w:val="hybridMultilevel"/>
    <w:tmpl w:val="36CEE5C0"/>
    <w:lvl w:ilvl="0" w:tplc="F206525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BF51E4"/>
    <w:multiLevelType w:val="multilevel"/>
    <w:tmpl w:val="CE42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C17D9E"/>
    <w:multiLevelType w:val="hybridMultilevel"/>
    <w:tmpl w:val="B7E41CDA"/>
    <w:lvl w:ilvl="0" w:tplc="02F25C62">
      <w:numFmt w:val="bullet"/>
      <w:lvlText w:val="-"/>
      <w:lvlJc w:val="left"/>
      <w:pPr>
        <w:ind w:left="720" w:hanging="360"/>
      </w:pPr>
      <w:rPr>
        <w:rFonts w:ascii="Verdana" w:eastAsia="Calibri" w:hAnsi="Verdana"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41" w15:restartNumberingAfterBreak="0">
    <w:nsid w:val="784D009D"/>
    <w:multiLevelType w:val="hybridMultilevel"/>
    <w:tmpl w:val="431026D2"/>
    <w:lvl w:ilvl="0" w:tplc="2EC6CC68">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6B43AE"/>
    <w:multiLevelType w:val="hybridMultilevel"/>
    <w:tmpl w:val="7CBCDBAA"/>
    <w:lvl w:ilvl="0" w:tplc="589A67F8">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9B43C1D"/>
    <w:multiLevelType w:val="hybridMultilevel"/>
    <w:tmpl w:val="438EFD58"/>
    <w:lvl w:ilvl="0" w:tplc="378AFB6E">
      <w:start w:val="8"/>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2E10B0"/>
    <w:multiLevelType w:val="hybridMultilevel"/>
    <w:tmpl w:val="7902B8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577743"/>
    <w:multiLevelType w:val="hybridMultilevel"/>
    <w:tmpl w:val="A9E67CF2"/>
    <w:lvl w:ilvl="0" w:tplc="D4BA8C4C">
      <w:start w:val="8"/>
      <w:numFmt w:val="bullet"/>
      <w:lvlText w:val="-"/>
      <w:lvlJc w:val="left"/>
      <w:pPr>
        <w:ind w:left="720" w:hanging="360"/>
      </w:pPr>
      <w:rPr>
        <w:rFonts w:ascii="Verdana" w:eastAsia="Calibri" w:hAnsi="Verdana"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6"/>
  </w:num>
  <w:num w:numId="4">
    <w:abstractNumId w:val="27"/>
  </w:num>
  <w:num w:numId="5">
    <w:abstractNumId w:val="17"/>
  </w:num>
  <w:num w:numId="6">
    <w:abstractNumId w:val="1"/>
  </w:num>
  <w:num w:numId="7">
    <w:abstractNumId w:val="7"/>
  </w:num>
  <w:num w:numId="8">
    <w:abstractNumId w:val="19"/>
  </w:num>
  <w:num w:numId="9">
    <w:abstractNumId w:val="5"/>
  </w:num>
  <w:num w:numId="10">
    <w:abstractNumId w:val="32"/>
  </w:num>
  <w:num w:numId="11">
    <w:abstractNumId w:val="10"/>
  </w:num>
  <w:num w:numId="12">
    <w:abstractNumId w:val="4"/>
  </w:num>
  <w:num w:numId="13">
    <w:abstractNumId w:val="26"/>
  </w:num>
  <w:num w:numId="14">
    <w:abstractNumId w:val="3"/>
  </w:num>
  <w:num w:numId="15">
    <w:abstractNumId w:val="13"/>
  </w:num>
  <w:num w:numId="16">
    <w:abstractNumId w:val="23"/>
  </w:num>
  <w:num w:numId="17">
    <w:abstractNumId w:val="40"/>
  </w:num>
  <w:num w:numId="18">
    <w:abstractNumId w:val="2"/>
  </w:num>
  <w:num w:numId="19">
    <w:abstractNumId w:val="39"/>
  </w:num>
  <w:num w:numId="20">
    <w:abstractNumId w:val="41"/>
  </w:num>
  <w:num w:numId="21">
    <w:abstractNumId w:val="38"/>
  </w:num>
  <w:num w:numId="22">
    <w:abstractNumId w:val="9"/>
  </w:num>
  <w:num w:numId="23">
    <w:abstractNumId w:val="0"/>
  </w:num>
  <w:num w:numId="24">
    <w:abstractNumId w:val="15"/>
  </w:num>
  <w:num w:numId="25">
    <w:abstractNumId w:val="22"/>
  </w:num>
  <w:num w:numId="26">
    <w:abstractNumId w:val="24"/>
  </w:num>
  <w:num w:numId="27">
    <w:abstractNumId w:val="29"/>
  </w:num>
  <w:num w:numId="28">
    <w:abstractNumId w:val="42"/>
  </w:num>
  <w:num w:numId="29">
    <w:abstractNumId w:val="42"/>
    <w:lvlOverride w:ilvl="0">
      <w:startOverride w:val="1"/>
    </w:lvlOverride>
  </w:num>
  <w:num w:numId="30">
    <w:abstractNumId w:val="8"/>
  </w:num>
  <w:num w:numId="31">
    <w:abstractNumId w:val="21"/>
  </w:num>
  <w:num w:numId="32">
    <w:abstractNumId w:val="11"/>
  </w:num>
  <w:num w:numId="33">
    <w:abstractNumId w:val="20"/>
  </w:num>
  <w:num w:numId="34">
    <w:abstractNumId w:val="28"/>
  </w:num>
  <w:num w:numId="35">
    <w:abstractNumId w:val="35"/>
  </w:num>
  <w:num w:numId="36">
    <w:abstractNumId w:val="12"/>
  </w:num>
  <w:num w:numId="37">
    <w:abstractNumId w:val="34"/>
  </w:num>
  <w:num w:numId="38">
    <w:abstractNumId w:val="14"/>
  </w:num>
  <w:num w:numId="39">
    <w:abstractNumId w:val="25"/>
  </w:num>
  <w:num w:numId="40">
    <w:abstractNumId w:val="44"/>
  </w:num>
  <w:num w:numId="41">
    <w:abstractNumId w:val="18"/>
  </w:num>
  <w:num w:numId="42">
    <w:abstractNumId w:val="37"/>
  </w:num>
  <w:num w:numId="43">
    <w:abstractNumId w:val="36"/>
  </w:num>
  <w:num w:numId="44">
    <w:abstractNumId w:val="30"/>
  </w:num>
  <w:num w:numId="45">
    <w:abstractNumId w:val="43"/>
  </w:num>
  <w:num w:numId="46">
    <w:abstractNumId w:val="4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D6"/>
    <w:rsid w:val="00000199"/>
    <w:rsid w:val="000006B6"/>
    <w:rsid w:val="00000779"/>
    <w:rsid w:val="00000A5B"/>
    <w:rsid w:val="000010BC"/>
    <w:rsid w:val="000067F9"/>
    <w:rsid w:val="000216E4"/>
    <w:rsid w:val="000217D4"/>
    <w:rsid w:val="00023C37"/>
    <w:rsid w:val="00025CB5"/>
    <w:rsid w:val="000301CF"/>
    <w:rsid w:val="00032CB4"/>
    <w:rsid w:val="0003352C"/>
    <w:rsid w:val="0003530C"/>
    <w:rsid w:val="000353B0"/>
    <w:rsid w:val="00045AFB"/>
    <w:rsid w:val="0004667D"/>
    <w:rsid w:val="0004680D"/>
    <w:rsid w:val="00054CDC"/>
    <w:rsid w:val="00055362"/>
    <w:rsid w:val="000565D2"/>
    <w:rsid w:val="0005769C"/>
    <w:rsid w:val="00057A01"/>
    <w:rsid w:val="0006149B"/>
    <w:rsid w:val="0006232B"/>
    <w:rsid w:val="00063F56"/>
    <w:rsid w:val="000655E6"/>
    <w:rsid w:val="0007263C"/>
    <w:rsid w:val="00072AFB"/>
    <w:rsid w:val="00084636"/>
    <w:rsid w:val="00084BEE"/>
    <w:rsid w:val="0009193E"/>
    <w:rsid w:val="000927F8"/>
    <w:rsid w:val="00093E84"/>
    <w:rsid w:val="0009497E"/>
    <w:rsid w:val="00095594"/>
    <w:rsid w:val="000A1260"/>
    <w:rsid w:val="000A260E"/>
    <w:rsid w:val="000A439E"/>
    <w:rsid w:val="000A707B"/>
    <w:rsid w:val="000A71F7"/>
    <w:rsid w:val="000B2526"/>
    <w:rsid w:val="000B3012"/>
    <w:rsid w:val="000B796F"/>
    <w:rsid w:val="000C3395"/>
    <w:rsid w:val="000C590E"/>
    <w:rsid w:val="000D03ED"/>
    <w:rsid w:val="000D0AA1"/>
    <w:rsid w:val="000D0B4E"/>
    <w:rsid w:val="000D6007"/>
    <w:rsid w:val="000F2DC7"/>
    <w:rsid w:val="000F50D4"/>
    <w:rsid w:val="0010312D"/>
    <w:rsid w:val="0010326C"/>
    <w:rsid w:val="00105450"/>
    <w:rsid w:val="00106AB6"/>
    <w:rsid w:val="001111C1"/>
    <w:rsid w:val="001157BA"/>
    <w:rsid w:val="00117B5B"/>
    <w:rsid w:val="00127AAF"/>
    <w:rsid w:val="0013781A"/>
    <w:rsid w:val="00140A60"/>
    <w:rsid w:val="00142435"/>
    <w:rsid w:val="0015233B"/>
    <w:rsid w:val="00154B45"/>
    <w:rsid w:val="001559FD"/>
    <w:rsid w:val="00156D36"/>
    <w:rsid w:val="001612A9"/>
    <w:rsid w:val="0016164B"/>
    <w:rsid w:val="001674B7"/>
    <w:rsid w:val="00171A6D"/>
    <w:rsid w:val="0017559C"/>
    <w:rsid w:val="001846E0"/>
    <w:rsid w:val="0018626E"/>
    <w:rsid w:val="00187B8A"/>
    <w:rsid w:val="0019106A"/>
    <w:rsid w:val="001967E3"/>
    <w:rsid w:val="001A1AAA"/>
    <w:rsid w:val="001A1F3B"/>
    <w:rsid w:val="001A2E59"/>
    <w:rsid w:val="001A46FC"/>
    <w:rsid w:val="001A5FFD"/>
    <w:rsid w:val="001A712D"/>
    <w:rsid w:val="001B2A0A"/>
    <w:rsid w:val="001B5C02"/>
    <w:rsid w:val="001D1919"/>
    <w:rsid w:val="001D5A69"/>
    <w:rsid w:val="001D6FF3"/>
    <w:rsid w:val="001E136D"/>
    <w:rsid w:val="001E38D1"/>
    <w:rsid w:val="001E6DF5"/>
    <w:rsid w:val="001F26BB"/>
    <w:rsid w:val="001F5126"/>
    <w:rsid w:val="001F5FE8"/>
    <w:rsid w:val="00200FA3"/>
    <w:rsid w:val="00204F76"/>
    <w:rsid w:val="002111DA"/>
    <w:rsid w:val="0021163A"/>
    <w:rsid w:val="00215321"/>
    <w:rsid w:val="002228E4"/>
    <w:rsid w:val="002238AC"/>
    <w:rsid w:val="00223B31"/>
    <w:rsid w:val="00224312"/>
    <w:rsid w:val="002244EB"/>
    <w:rsid w:val="00224964"/>
    <w:rsid w:val="002309B8"/>
    <w:rsid w:val="0023398A"/>
    <w:rsid w:val="0023554F"/>
    <w:rsid w:val="00236C69"/>
    <w:rsid w:val="0025135D"/>
    <w:rsid w:val="002516E7"/>
    <w:rsid w:val="00256B18"/>
    <w:rsid w:val="0026193F"/>
    <w:rsid w:val="0026328F"/>
    <w:rsid w:val="002644EA"/>
    <w:rsid w:val="002703FF"/>
    <w:rsid w:val="002823DA"/>
    <w:rsid w:val="00284EAB"/>
    <w:rsid w:val="00286662"/>
    <w:rsid w:val="00291D21"/>
    <w:rsid w:val="00297769"/>
    <w:rsid w:val="00297BAF"/>
    <w:rsid w:val="002B1302"/>
    <w:rsid w:val="002B7A88"/>
    <w:rsid w:val="002C0D2C"/>
    <w:rsid w:val="002C0F78"/>
    <w:rsid w:val="002C1744"/>
    <w:rsid w:val="002C7C18"/>
    <w:rsid w:val="002D0ABC"/>
    <w:rsid w:val="002D0D65"/>
    <w:rsid w:val="002E218B"/>
    <w:rsid w:val="002E2230"/>
    <w:rsid w:val="002F72BE"/>
    <w:rsid w:val="002F7883"/>
    <w:rsid w:val="002F78BA"/>
    <w:rsid w:val="003038AA"/>
    <w:rsid w:val="00305B4A"/>
    <w:rsid w:val="003065FE"/>
    <w:rsid w:val="003178BF"/>
    <w:rsid w:val="003219E0"/>
    <w:rsid w:val="00330843"/>
    <w:rsid w:val="0033318E"/>
    <w:rsid w:val="003334A6"/>
    <w:rsid w:val="00333891"/>
    <w:rsid w:val="003356B9"/>
    <w:rsid w:val="00335990"/>
    <w:rsid w:val="00337113"/>
    <w:rsid w:val="00340F7E"/>
    <w:rsid w:val="00341322"/>
    <w:rsid w:val="00341EFB"/>
    <w:rsid w:val="00343CA9"/>
    <w:rsid w:val="00351B09"/>
    <w:rsid w:val="00351FC5"/>
    <w:rsid w:val="003521E2"/>
    <w:rsid w:val="00360C4B"/>
    <w:rsid w:val="0036475F"/>
    <w:rsid w:val="003667BD"/>
    <w:rsid w:val="00366C03"/>
    <w:rsid w:val="00366F67"/>
    <w:rsid w:val="00370DFD"/>
    <w:rsid w:val="003726E4"/>
    <w:rsid w:val="003865E6"/>
    <w:rsid w:val="00387979"/>
    <w:rsid w:val="00387C22"/>
    <w:rsid w:val="003908D8"/>
    <w:rsid w:val="00393285"/>
    <w:rsid w:val="00393314"/>
    <w:rsid w:val="00393A85"/>
    <w:rsid w:val="00397DDF"/>
    <w:rsid w:val="003A01E5"/>
    <w:rsid w:val="003A0CA2"/>
    <w:rsid w:val="003A0F8C"/>
    <w:rsid w:val="003A264D"/>
    <w:rsid w:val="003A272B"/>
    <w:rsid w:val="003A5AB7"/>
    <w:rsid w:val="003B1D14"/>
    <w:rsid w:val="003B238C"/>
    <w:rsid w:val="003B2BC3"/>
    <w:rsid w:val="003B6D40"/>
    <w:rsid w:val="003C02F3"/>
    <w:rsid w:val="003C2DFA"/>
    <w:rsid w:val="003C61AC"/>
    <w:rsid w:val="003C7025"/>
    <w:rsid w:val="003D00ED"/>
    <w:rsid w:val="003D1B48"/>
    <w:rsid w:val="003D3691"/>
    <w:rsid w:val="003D6F05"/>
    <w:rsid w:val="003E367E"/>
    <w:rsid w:val="003E3F4F"/>
    <w:rsid w:val="003E7C2C"/>
    <w:rsid w:val="003F1065"/>
    <w:rsid w:val="003F1281"/>
    <w:rsid w:val="003F1368"/>
    <w:rsid w:val="003F2B37"/>
    <w:rsid w:val="003F2D00"/>
    <w:rsid w:val="003F5891"/>
    <w:rsid w:val="003F7684"/>
    <w:rsid w:val="004007C2"/>
    <w:rsid w:val="00401FA2"/>
    <w:rsid w:val="00413F82"/>
    <w:rsid w:val="00417150"/>
    <w:rsid w:val="00417D3B"/>
    <w:rsid w:val="00423647"/>
    <w:rsid w:val="00425C61"/>
    <w:rsid w:val="00430B52"/>
    <w:rsid w:val="0043409B"/>
    <w:rsid w:val="00442F94"/>
    <w:rsid w:val="0044307D"/>
    <w:rsid w:val="004452D4"/>
    <w:rsid w:val="00445ADE"/>
    <w:rsid w:val="004468CE"/>
    <w:rsid w:val="004511A9"/>
    <w:rsid w:val="004525E9"/>
    <w:rsid w:val="00457748"/>
    <w:rsid w:val="00461C96"/>
    <w:rsid w:val="00466D4A"/>
    <w:rsid w:val="00467B41"/>
    <w:rsid w:val="00470744"/>
    <w:rsid w:val="00470F01"/>
    <w:rsid w:val="00483B78"/>
    <w:rsid w:val="00487062"/>
    <w:rsid w:val="00490CC7"/>
    <w:rsid w:val="0049719E"/>
    <w:rsid w:val="004A195F"/>
    <w:rsid w:val="004A1FCF"/>
    <w:rsid w:val="004A2291"/>
    <w:rsid w:val="004A42EF"/>
    <w:rsid w:val="004A774B"/>
    <w:rsid w:val="004B3EBC"/>
    <w:rsid w:val="004D1EA2"/>
    <w:rsid w:val="004D2A19"/>
    <w:rsid w:val="004D7E0D"/>
    <w:rsid w:val="004E026A"/>
    <w:rsid w:val="004E0487"/>
    <w:rsid w:val="004E3B51"/>
    <w:rsid w:val="004F0ECE"/>
    <w:rsid w:val="004F2F68"/>
    <w:rsid w:val="004F33A7"/>
    <w:rsid w:val="004F4CFF"/>
    <w:rsid w:val="005006BD"/>
    <w:rsid w:val="0050194A"/>
    <w:rsid w:val="0050388A"/>
    <w:rsid w:val="00503AB9"/>
    <w:rsid w:val="00504115"/>
    <w:rsid w:val="00504678"/>
    <w:rsid w:val="0050501C"/>
    <w:rsid w:val="005100D2"/>
    <w:rsid w:val="00513777"/>
    <w:rsid w:val="00520DDB"/>
    <w:rsid w:val="00523C59"/>
    <w:rsid w:val="0052691E"/>
    <w:rsid w:val="00530185"/>
    <w:rsid w:val="00535EAF"/>
    <w:rsid w:val="00536926"/>
    <w:rsid w:val="00537EB9"/>
    <w:rsid w:val="0054612B"/>
    <w:rsid w:val="00550329"/>
    <w:rsid w:val="005638EE"/>
    <w:rsid w:val="00566AFB"/>
    <w:rsid w:val="00572784"/>
    <w:rsid w:val="00573E9D"/>
    <w:rsid w:val="00576592"/>
    <w:rsid w:val="005779D1"/>
    <w:rsid w:val="00584C56"/>
    <w:rsid w:val="005850CA"/>
    <w:rsid w:val="00595002"/>
    <w:rsid w:val="00596250"/>
    <w:rsid w:val="005966DA"/>
    <w:rsid w:val="005970D6"/>
    <w:rsid w:val="005B12DE"/>
    <w:rsid w:val="005B1EB7"/>
    <w:rsid w:val="005D25EF"/>
    <w:rsid w:val="005D5D9A"/>
    <w:rsid w:val="005E1BA2"/>
    <w:rsid w:val="005F63D6"/>
    <w:rsid w:val="00602C08"/>
    <w:rsid w:val="00605471"/>
    <w:rsid w:val="00606CEF"/>
    <w:rsid w:val="00606DC9"/>
    <w:rsid w:val="00607B4F"/>
    <w:rsid w:val="0061049C"/>
    <w:rsid w:val="006124A9"/>
    <w:rsid w:val="006316BE"/>
    <w:rsid w:val="006321A8"/>
    <w:rsid w:val="00632CFD"/>
    <w:rsid w:val="0064069A"/>
    <w:rsid w:val="0064081B"/>
    <w:rsid w:val="0064375B"/>
    <w:rsid w:val="00644703"/>
    <w:rsid w:val="006533EA"/>
    <w:rsid w:val="006556E7"/>
    <w:rsid w:val="0065732B"/>
    <w:rsid w:val="00660FD0"/>
    <w:rsid w:val="00662121"/>
    <w:rsid w:val="00673655"/>
    <w:rsid w:val="00675490"/>
    <w:rsid w:val="00677534"/>
    <w:rsid w:val="00677B73"/>
    <w:rsid w:val="0068516C"/>
    <w:rsid w:val="00691DED"/>
    <w:rsid w:val="006922E2"/>
    <w:rsid w:val="0069370E"/>
    <w:rsid w:val="00696C84"/>
    <w:rsid w:val="00697B60"/>
    <w:rsid w:val="00697E87"/>
    <w:rsid w:val="006A0586"/>
    <w:rsid w:val="006B17E0"/>
    <w:rsid w:val="006C1C0B"/>
    <w:rsid w:val="006C2AD7"/>
    <w:rsid w:val="006C49B3"/>
    <w:rsid w:val="006C6826"/>
    <w:rsid w:val="006D0C6B"/>
    <w:rsid w:val="006D3F90"/>
    <w:rsid w:val="006D6A10"/>
    <w:rsid w:val="006D6E7F"/>
    <w:rsid w:val="006D7641"/>
    <w:rsid w:val="006E3A1D"/>
    <w:rsid w:val="006E6B31"/>
    <w:rsid w:val="006E76DC"/>
    <w:rsid w:val="006F056F"/>
    <w:rsid w:val="006F2512"/>
    <w:rsid w:val="00704E66"/>
    <w:rsid w:val="00722724"/>
    <w:rsid w:val="00725191"/>
    <w:rsid w:val="00730859"/>
    <w:rsid w:val="00730A7E"/>
    <w:rsid w:val="007315B4"/>
    <w:rsid w:val="00733874"/>
    <w:rsid w:val="00736FE8"/>
    <w:rsid w:val="00742BB0"/>
    <w:rsid w:val="00743D44"/>
    <w:rsid w:val="00745EEE"/>
    <w:rsid w:val="007501D1"/>
    <w:rsid w:val="0075091D"/>
    <w:rsid w:val="00750CF1"/>
    <w:rsid w:val="00750F12"/>
    <w:rsid w:val="00752509"/>
    <w:rsid w:val="00753447"/>
    <w:rsid w:val="007568AE"/>
    <w:rsid w:val="00760172"/>
    <w:rsid w:val="0076317D"/>
    <w:rsid w:val="00763B4C"/>
    <w:rsid w:val="0077033C"/>
    <w:rsid w:val="00770DF4"/>
    <w:rsid w:val="0077542D"/>
    <w:rsid w:val="0078004A"/>
    <w:rsid w:val="00781D45"/>
    <w:rsid w:val="00785D8F"/>
    <w:rsid w:val="00785FBE"/>
    <w:rsid w:val="007870D5"/>
    <w:rsid w:val="00790D0E"/>
    <w:rsid w:val="00794D1D"/>
    <w:rsid w:val="007A22FF"/>
    <w:rsid w:val="007B45E1"/>
    <w:rsid w:val="007B6FC7"/>
    <w:rsid w:val="007C37B7"/>
    <w:rsid w:val="007C44EA"/>
    <w:rsid w:val="007D0C08"/>
    <w:rsid w:val="007E3D8B"/>
    <w:rsid w:val="007E4517"/>
    <w:rsid w:val="007E5323"/>
    <w:rsid w:val="007F0312"/>
    <w:rsid w:val="007F0B9C"/>
    <w:rsid w:val="007F62BB"/>
    <w:rsid w:val="007F648E"/>
    <w:rsid w:val="007F6ACE"/>
    <w:rsid w:val="00802A55"/>
    <w:rsid w:val="00803064"/>
    <w:rsid w:val="00804A6B"/>
    <w:rsid w:val="00805AC1"/>
    <w:rsid w:val="0080786C"/>
    <w:rsid w:val="00814695"/>
    <w:rsid w:val="0081672B"/>
    <w:rsid w:val="0081672C"/>
    <w:rsid w:val="0082091E"/>
    <w:rsid w:val="00820EF5"/>
    <w:rsid w:val="0082105A"/>
    <w:rsid w:val="00824844"/>
    <w:rsid w:val="00831CF4"/>
    <w:rsid w:val="00834E0B"/>
    <w:rsid w:val="0083675E"/>
    <w:rsid w:val="00836A8B"/>
    <w:rsid w:val="0084355C"/>
    <w:rsid w:val="0084647E"/>
    <w:rsid w:val="00851AC6"/>
    <w:rsid w:val="00851E40"/>
    <w:rsid w:val="008522EF"/>
    <w:rsid w:val="0085470C"/>
    <w:rsid w:val="00856F14"/>
    <w:rsid w:val="008617D8"/>
    <w:rsid w:val="008630A6"/>
    <w:rsid w:val="008662BF"/>
    <w:rsid w:val="00874003"/>
    <w:rsid w:val="008815FA"/>
    <w:rsid w:val="0088780D"/>
    <w:rsid w:val="008942CE"/>
    <w:rsid w:val="00897548"/>
    <w:rsid w:val="008A0EAB"/>
    <w:rsid w:val="008A1844"/>
    <w:rsid w:val="008A4F1B"/>
    <w:rsid w:val="008A5D38"/>
    <w:rsid w:val="008B2B93"/>
    <w:rsid w:val="008B437B"/>
    <w:rsid w:val="008B49ED"/>
    <w:rsid w:val="008C306D"/>
    <w:rsid w:val="008C7481"/>
    <w:rsid w:val="008D6042"/>
    <w:rsid w:val="008D6EEB"/>
    <w:rsid w:val="008E0436"/>
    <w:rsid w:val="008E2E2B"/>
    <w:rsid w:val="008E2FEE"/>
    <w:rsid w:val="008E74DF"/>
    <w:rsid w:val="009055CD"/>
    <w:rsid w:val="00905D95"/>
    <w:rsid w:val="0091029B"/>
    <w:rsid w:val="00910472"/>
    <w:rsid w:val="00914C42"/>
    <w:rsid w:val="00915FCF"/>
    <w:rsid w:val="0091735C"/>
    <w:rsid w:val="009253C2"/>
    <w:rsid w:val="00932120"/>
    <w:rsid w:val="0093222D"/>
    <w:rsid w:val="0093438D"/>
    <w:rsid w:val="00934ED7"/>
    <w:rsid w:val="0093675E"/>
    <w:rsid w:val="00937B48"/>
    <w:rsid w:val="0094276A"/>
    <w:rsid w:val="00945A6E"/>
    <w:rsid w:val="00950877"/>
    <w:rsid w:val="009537EE"/>
    <w:rsid w:val="00982AE8"/>
    <w:rsid w:val="009838A6"/>
    <w:rsid w:val="00984369"/>
    <w:rsid w:val="00987CF2"/>
    <w:rsid w:val="009916A7"/>
    <w:rsid w:val="009942DC"/>
    <w:rsid w:val="009A17C9"/>
    <w:rsid w:val="009A5D91"/>
    <w:rsid w:val="009B12F8"/>
    <w:rsid w:val="009B1D32"/>
    <w:rsid w:val="009B2746"/>
    <w:rsid w:val="009B2945"/>
    <w:rsid w:val="009B38DD"/>
    <w:rsid w:val="009B5354"/>
    <w:rsid w:val="009C3B8A"/>
    <w:rsid w:val="009D57AC"/>
    <w:rsid w:val="009D7185"/>
    <w:rsid w:val="009E1ED4"/>
    <w:rsid w:val="009F16A1"/>
    <w:rsid w:val="009F63AA"/>
    <w:rsid w:val="00A07932"/>
    <w:rsid w:val="00A113C5"/>
    <w:rsid w:val="00A1430D"/>
    <w:rsid w:val="00A2258F"/>
    <w:rsid w:val="00A5484E"/>
    <w:rsid w:val="00A62FB4"/>
    <w:rsid w:val="00A63338"/>
    <w:rsid w:val="00A64C15"/>
    <w:rsid w:val="00A64E21"/>
    <w:rsid w:val="00A7774C"/>
    <w:rsid w:val="00A779D3"/>
    <w:rsid w:val="00A836FF"/>
    <w:rsid w:val="00A9097B"/>
    <w:rsid w:val="00A95A0C"/>
    <w:rsid w:val="00A96F66"/>
    <w:rsid w:val="00AA0BFA"/>
    <w:rsid w:val="00AA3147"/>
    <w:rsid w:val="00AA4240"/>
    <w:rsid w:val="00AA49C8"/>
    <w:rsid w:val="00AB10B6"/>
    <w:rsid w:val="00AC2DA4"/>
    <w:rsid w:val="00AC3374"/>
    <w:rsid w:val="00AC6BAD"/>
    <w:rsid w:val="00AD0805"/>
    <w:rsid w:val="00AD0968"/>
    <w:rsid w:val="00AE03DF"/>
    <w:rsid w:val="00AE2232"/>
    <w:rsid w:val="00AE32D1"/>
    <w:rsid w:val="00AE5E54"/>
    <w:rsid w:val="00AF04FA"/>
    <w:rsid w:val="00AF182B"/>
    <w:rsid w:val="00B020C7"/>
    <w:rsid w:val="00B11DAD"/>
    <w:rsid w:val="00B256C4"/>
    <w:rsid w:val="00B32567"/>
    <w:rsid w:val="00B36828"/>
    <w:rsid w:val="00B408BC"/>
    <w:rsid w:val="00B5159E"/>
    <w:rsid w:val="00B52366"/>
    <w:rsid w:val="00B53B80"/>
    <w:rsid w:val="00B54434"/>
    <w:rsid w:val="00B768C0"/>
    <w:rsid w:val="00B82C40"/>
    <w:rsid w:val="00B858CD"/>
    <w:rsid w:val="00BA1461"/>
    <w:rsid w:val="00BA1C3A"/>
    <w:rsid w:val="00BA32A2"/>
    <w:rsid w:val="00BA4EBB"/>
    <w:rsid w:val="00BB698F"/>
    <w:rsid w:val="00BD0E4D"/>
    <w:rsid w:val="00BD2D99"/>
    <w:rsid w:val="00BD366D"/>
    <w:rsid w:val="00BD4BD4"/>
    <w:rsid w:val="00BD4D73"/>
    <w:rsid w:val="00BD69CB"/>
    <w:rsid w:val="00BE3C96"/>
    <w:rsid w:val="00BE5250"/>
    <w:rsid w:val="00BF0105"/>
    <w:rsid w:val="00BF0F1F"/>
    <w:rsid w:val="00BF2228"/>
    <w:rsid w:val="00BF29A8"/>
    <w:rsid w:val="00BF2A54"/>
    <w:rsid w:val="00BF7F8C"/>
    <w:rsid w:val="00C008A0"/>
    <w:rsid w:val="00C02E21"/>
    <w:rsid w:val="00C061F4"/>
    <w:rsid w:val="00C11AFF"/>
    <w:rsid w:val="00C133FD"/>
    <w:rsid w:val="00C14B2F"/>
    <w:rsid w:val="00C20BBE"/>
    <w:rsid w:val="00C24014"/>
    <w:rsid w:val="00C24D55"/>
    <w:rsid w:val="00C2589E"/>
    <w:rsid w:val="00C30353"/>
    <w:rsid w:val="00C32747"/>
    <w:rsid w:val="00C34428"/>
    <w:rsid w:val="00C367B4"/>
    <w:rsid w:val="00C4121A"/>
    <w:rsid w:val="00C45267"/>
    <w:rsid w:val="00C4581E"/>
    <w:rsid w:val="00C462B6"/>
    <w:rsid w:val="00C46319"/>
    <w:rsid w:val="00C46BBA"/>
    <w:rsid w:val="00C52E2F"/>
    <w:rsid w:val="00C5349E"/>
    <w:rsid w:val="00C55C7F"/>
    <w:rsid w:val="00C5658A"/>
    <w:rsid w:val="00C64221"/>
    <w:rsid w:val="00C643FA"/>
    <w:rsid w:val="00C66F4B"/>
    <w:rsid w:val="00C710CA"/>
    <w:rsid w:val="00C74B6B"/>
    <w:rsid w:val="00C76AA3"/>
    <w:rsid w:val="00C81BF5"/>
    <w:rsid w:val="00C835E3"/>
    <w:rsid w:val="00C87C12"/>
    <w:rsid w:val="00C9464D"/>
    <w:rsid w:val="00C94E16"/>
    <w:rsid w:val="00C97F70"/>
    <w:rsid w:val="00CA0464"/>
    <w:rsid w:val="00CA07AA"/>
    <w:rsid w:val="00CA26F7"/>
    <w:rsid w:val="00CA54A9"/>
    <w:rsid w:val="00CA667C"/>
    <w:rsid w:val="00CA6BE6"/>
    <w:rsid w:val="00CA7E30"/>
    <w:rsid w:val="00CB052C"/>
    <w:rsid w:val="00CB2D11"/>
    <w:rsid w:val="00CB4059"/>
    <w:rsid w:val="00CB4A08"/>
    <w:rsid w:val="00CC15C5"/>
    <w:rsid w:val="00CC2BE5"/>
    <w:rsid w:val="00CC3317"/>
    <w:rsid w:val="00CC33F9"/>
    <w:rsid w:val="00CD2809"/>
    <w:rsid w:val="00CE0177"/>
    <w:rsid w:val="00CE0BCC"/>
    <w:rsid w:val="00CE14B6"/>
    <w:rsid w:val="00CE5FB9"/>
    <w:rsid w:val="00CF204D"/>
    <w:rsid w:val="00CF5641"/>
    <w:rsid w:val="00D009FA"/>
    <w:rsid w:val="00D0291A"/>
    <w:rsid w:val="00D03BF8"/>
    <w:rsid w:val="00D0635A"/>
    <w:rsid w:val="00D06FA2"/>
    <w:rsid w:val="00D07AA0"/>
    <w:rsid w:val="00D1419A"/>
    <w:rsid w:val="00D141BC"/>
    <w:rsid w:val="00D155E2"/>
    <w:rsid w:val="00D15D66"/>
    <w:rsid w:val="00D16851"/>
    <w:rsid w:val="00D16AB2"/>
    <w:rsid w:val="00D26B1D"/>
    <w:rsid w:val="00D3550B"/>
    <w:rsid w:val="00D364DA"/>
    <w:rsid w:val="00D3760D"/>
    <w:rsid w:val="00D409F4"/>
    <w:rsid w:val="00D43763"/>
    <w:rsid w:val="00D45B11"/>
    <w:rsid w:val="00D656C0"/>
    <w:rsid w:val="00D6608A"/>
    <w:rsid w:val="00D6624B"/>
    <w:rsid w:val="00D71D9E"/>
    <w:rsid w:val="00D7287B"/>
    <w:rsid w:val="00D74A93"/>
    <w:rsid w:val="00D77DA4"/>
    <w:rsid w:val="00D84DA8"/>
    <w:rsid w:val="00D864C1"/>
    <w:rsid w:val="00D91485"/>
    <w:rsid w:val="00D94349"/>
    <w:rsid w:val="00D959F2"/>
    <w:rsid w:val="00D97683"/>
    <w:rsid w:val="00DA37EF"/>
    <w:rsid w:val="00DA3D9C"/>
    <w:rsid w:val="00DA444E"/>
    <w:rsid w:val="00DA5B1B"/>
    <w:rsid w:val="00DA7357"/>
    <w:rsid w:val="00DA7C49"/>
    <w:rsid w:val="00DB03E2"/>
    <w:rsid w:val="00DB1133"/>
    <w:rsid w:val="00DB133E"/>
    <w:rsid w:val="00DB3D97"/>
    <w:rsid w:val="00DB51FF"/>
    <w:rsid w:val="00DC0735"/>
    <w:rsid w:val="00DC236B"/>
    <w:rsid w:val="00DC2BE7"/>
    <w:rsid w:val="00DC4901"/>
    <w:rsid w:val="00DD0C76"/>
    <w:rsid w:val="00DD3F8D"/>
    <w:rsid w:val="00DD5E37"/>
    <w:rsid w:val="00DD79A4"/>
    <w:rsid w:val="00DD7EEC"/>
    <w:rsid w:val="00DE3B73"/>
    <w:rsid w:val="00DE48D7"/>
    <w:rsid w:val="00DF0C7B"/>
    <w:rsid w:val="00DF2E30"/>
    <w:rsid w:val="00DF3417"/>
    <w:rsid w:val="00E012DB"/>
    <w:rsid w:val="00E02373"/>
    <w:rsid w:val="00E0247B"/>
    <w:rsid w:val="00E03AB6"/>
    <w:rsid w:val="00E064C6"/>
    <w:rsid w:val="00E064CE"/>
    <w:rsid w:val="00E1070A"/>
    <w:rsid w:val="00E13657"/>
    <w:rsid w:val="00E150A4"/>
    <w:rsid w:val="00E15E1F"/>
    <w:rsid w:val="00E22724"/>
    <w:rsid w:val="00E23182"/>
    <w:rsid w:val="00E24FD4"/>
    <w:rsid w:val="00E3150F"/>
    <w:rsid w:val="00E3462D"/>
    <w:rsid w:val="00E47D2F"/>
    <w:rsid w:val="00E504F8"/>
    <w:rsid w:val="00E518D1"/>
    <w:rsid w:val="00E51C57"/>
    <w:rsid w:val="00E5631E"/>
    <w:rsid w:val="00E56B7F"/>
    <w:rsid w:val="00E571EA"/>
    <w:rsid w:val="00E648EF"/>
    <w:rsid w:val="00E711EA"/>
    <w:rsid w:val="00E72716"/>
    <w:rsid w:val="00E74007"/>
    <w:rsid w:val="00E76211"/>
    <w:rsid w:val="00E81F21"/>
    <w:rsid w:val="00E81FB1"/>
    <w:rsid w:val="00E91AC9"/>
    <w:rsid w:val="00E92985"/>
    <w:rsid w:val="00E95524"/>
    <w:rsid w:val="00E96CFD"/>
    <w:rsid w:val="00EA1D8A"/>
    <w:rsid w:val="00EA50A2"/>
    <w:rsid w:val="00EB155F"/>
    <w:rsid w:val="00EB2972"/>
    <w:rsid w:val="00EB469B"/>
    <w:rsid w:val="00EB716F"/>
    <w:rsid w:val="00EC1919"/>
    <w:rsid w:val="00EC195F"/>
    <w:rsid w:val="00EC4FD4"/>
    <w:rsid w:val="00EC58D7"/>
    <w:rsid w:val="00EC6047"/>
    <w:rsid w:val="00EC751E"/>
    <w:rsid w:val="00ED0270"/>
    <w:rsid w:val="00ED52EF"/>
    <w:rsid w:val="00EE0B85"/>
    <w:rsid w:val="00EE37B1"/>
    <w:rsid w:val="00EF1D23"/>
    <w:rsid w:val="00EF3E83"/>
    <w:rsid w:val="00EF6553"/>
    <w:rsid w:val="00EF751B"/>
    <w:rsid w:val="00F03B5A"/>
    <w:rsid w:val="00F053BB"/>
    <w:rsid w:val="00F058B8"/>
    <w:rsid w:val="00F05BD7"/>
    <w:rsid w:val="00F125E3"/>
    <w:rsid w:val="00F12D7A"/>
    <w:rsid w:val="00F1361C"/>
    <w:rsid w:val="00F14219"/>
    <w:rsid w:val="00F14444"/>
    <w:rsid w:val="00F160B0"/>
    <w:rsid w:val="00F2405D"/>
    <w:rsid w:val="00F2605B"/>
    <w:rsid w:val="00F425E7"/>
    <w:rsid w:val="00F47E28"/>
    <w:rsid w:val="00F50185"/>
    <w:rsid w:val="00F5066D"/>
    <w:rsid w:val="00F56F76"/>
    <w:rsid w:val="00F6407D"/>
    <w:rsid w:val="00F646F8"/>
    <w:rsid w:val="00F704B4"/>
    <w:rsid w:val="00F70FED"/>
    <w:rsid w:val="00F71AF1"/>
    <w:rsid w:val="00F80E03"/>
    <w:rsid w:val="00F858A4"/>
    <w:rsid w:val="00F92309"/>
    <w:rsid w:val="00F943C1"/>
    <w:rsid w:val="00F96370"/>
    <w:rsid w:val="00FA104E"/>
    <w:rsid w:val="00FA555D"/>
    <w:rsid w:val="00FA686D"/>
    <w:rsid w:val="00FA7A75"/>
    <w:rsid w:val="00FB5D2B"/>
    <w:rsid w:val="00FC33E7"/>
    <w:rsid w:val="00FD1A86"/>
    <w:rsid w:val="00FD4D53"/>
    <w:rsid w:val="00FE39C2"/>
    <w:rsid w:val="00FE5A17"/>
    <w:rsid w:val="00FF26D6"/>
    <w:rsid w:val="00FF47E3"/>
    <w:rsid w:val="00FF6AEE"/>
    <w:rsid w:val="02528558"/>
    <w:rsid w:val="0896ED4E"/>
    <w:rsid w:val="0D7796A4"/>
    <w:rsid w:val="1054BF69"/>
    <w:rsid w:val="10D1C12D"/>
    <w:rsid w:val="16030740"/>
    <w:rsid w:val="2038F950"/>
    <w:rsid w:val="24F7215D"/>
    <w:rsid w:val="2873C612"/>
    <w:rsid w:val="2B7579FC"/>
    <w:rsid w:val="321A0B42"/>
    <w:rsid w:val="353A1E47"/>
    <w:rsid w:val="36AFC102"/>
    <w:rsid w:val="39EA28C1"/>
    <w:rsid w:val="3DA0D8E4"/>
    <w:rsid w:val="3EF6095E"/>
    <w:rsid w:val="4183A379"/>
    <w:rsid w:val="439B4953"/>
    <w:rsid w:val="495F520C"/>
    <w:rsid w:val="4E34F102"/>
    <w:rsid w:val="5094C979"/>
    <w:rsid w:val="5099479E"/>
    <w:rsid w:val="53D0E860"/>
    <w:rsid w:val="573D715F"/>
    <w:rsid w:val="5D7545BA"/>
    <w:rsid w:val="5E234775"/>
    <w:rsid w:val="5FCEBA5A"/>
    <w:rsid w:val="68709ED6"/>
    <w:rsid w:val="6CD094CA"/>
    <w:rsid w:val="73246C6C"/>
    <w:rsid w:val="75834759"/>
    <w:rsid w:val="786BD2AE"/>
    <w:rsid w:val="793AE2CE"/>
    <w:rsid w:val="7B1655F4"/>
    <w:rsid w:val="7DED4012"/>
    <w:rsid w:val="7E40A4BD"/>
    <w:rsid w:val="7E6FF72E"/>
    <w:rsid w:val="7E91BEB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AF7EF"/>
  <w15:docId w15:val="{3475EFAD-09EE-45F0-B093-A13D135B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FF"/>
  </w:style>
  <w:style w:type="paragraph" w:styleId="Titre1">
    <w:name w:val="heading 1"/>
    <w:basedOn w:val="Normal"/>
    <w:next w:val="Normal"/>
    <w:link w:val="Titre1Car"/>
    <w:qFormat/>
    <w:rsid w:val="00607B4F"/>
    <w:pPr>
      <w:keepNext/>
      <w:keepLines/>
      <w:numPr>
        <w:numId w:val="24"/>
      </w:numPr>
      <w:spacing w:before="260" w:after="0" w:line="360" w:lineRule="atLeast"/>
      <w:outlineLvl w:val="0"/>
    </w:pPr>
    <w:rPr>
      <w:rFonts w:asciiTheme="majorHAnsi" w:eastAsiaTheme="majorEastAsia" w:hAnsiTheme="majorHAnsi" w:cstheme="majorBidi"/>
      <w:b/>
      <w:sz w:val="28"/>
      <w:szCs w:val="32"/>
      <w:lang w:val="da-DK"/>
    </w:rPr>
  </w:style>
  <w:style w:type="paragraph" w:styleId="Titre2">
    <w:name w:val="heading 2"/>
    <w:basedOn w:val="Normal"/>
    <w:next w:val="Normal"/>
    <w:link w:val="Titre2Car"/>
    <w:qFormat/>
    <w:rsid w:val="00607B4F"/>
    <w:pPr>
      <w:keepNext/>
      <w:keepLines/>
      <w:numPr>
        <w:ilvl w:val="1"/>
        <w:numId w:val="24"/>
      </w:numPr>
      <w:spacing w:before="260" w:after="0" w:line="320" w:lineRule="atLeast"/>
      <w:outlineLvl w:val="1"/>
    </w:pPr>
    <w:rPr>
      <w:rFonts w:asciiTheme="majorHAnsi" w:eastAsiaTheme="majorEastAsia" w:hAnsiTheme="majorHAnsi" w:cstheme="majorBidi"/>
      <w:b/>
      <w:sz w:val="24"/>
      <w:szCs w:val="26"/>
      <w:lang w:val="da-DK"/>
    </w:rPr>
  </w:style>
  <w:style w:type="paragraph" w:styleId="Titre3">
    <w:name w:val="heading 3"/>
    <w:basedOn w:val="Normal"/>
    <w:next w:val="Normal"/>
    <w:link w:val="Titre3Car"/>
    <w:qFormat/>
    <w:rsid w:val="00607B4F"/>
    <w:pPr>
      <w:keepNext/>
      <w:keepLines/>
      <w:numPr>
        <w:ilvl w:val="2"/>
        <w:numId w:val="24"/>
      </w:numPr>
      <w:spacing w:before="260" w:after="0" w:line="280" w:lineRule="atLeast"/>
      <w:outlineLvl w:val="2"/>
    </w:pPr>
    <w:rPr>
      <w:rFonts w:asciiTheme="majorHAnsi" w:eastAsiaTheme="majorEastAsia" w:hAnsiTheme="majorHAnsi" w:cstheme="majorBidi"/>
      <w:b/>
      <w:sz w:val="20"/>
      <w:szCs w:val="24"/>
      <w:lang w:val="da-DK"/>
    </w:rPr>
  </w:style>
  <w:style w:type="paragraph" w:styleId="Titre4">
    <w:name w:val="heading 4"/>
    <w:basedOn w:val="Normal"/>
    <w:next w:val="Normal"/>
    <w:link w:val="Titre4Car"/>
    <w:qFormat/>
    <w:rsid w:val="00607B4F"/>
    <w:pPr>
      <w:keepNext/>
      <w:keepLines/>
      <w:numPr>
        <w:ilvl w:val="3"/>
        <w:numId w:val="24"/>
      </w:numPr>
      <w:spacing w:before="260" w:after="0" w:line="260" w:lineRule="exact"/>
      <w:outlineLvl w:val="3"/>
    </w:pPr>
    <w:rPr>
      <w:rFonts w:asciiTheme="majorHAnsi" w:eastAsiaTheme="majorEastAsia" w:hAnsiTheme="majorHAnsi" w:cstheme="majorBidi"/>
      <w:i/>
      <w:iCs/>
      <w:sz w:val="17"/>
      <w:szCs w:val="17"/>
      <w:lang w:val="da-DK"/>
    </w:rPr>
  </w:style>
  <w:style w:type="paragraph" w:styleId="Titre5">
    <w:name w:val="heading 5"/>
    <w:basedOn w:val="Normal"/>
    <w:next w:val="Normal"/>
    <w:link w:val="Titre5Car"/>
    <w:qFormat/>
    <w:rsid w:val="00607B4F"/>
    <w:pPr>
      <w:keepNext/>
      <w:keepLines/>
      <w:numPr>
        <w:ilvl w:val="4"/>
        <w:numId w:val="24"/>
      </w:numPr>
      <w:spacing w:before="260" w:after="0" w:line="260" w:lineRule="atLeast"/>
      <w:outlineLvl w:val="4"/>
    </w:pPr>
    <w:rPr>
      <w:rFonts w:asciiTheme="majorHAnsi" w:eastAsiaTheme="majorEastAsia" w:hAnsiTheme="majorHAnsi" w:cstheme="majorBidi"/>
      <w:b/>
      <w:sz w:val="17"/>
      <w:szCs w:val="17"/>
      <w:lang w:val="da-DK"/>
    </w:rPr>
  </w:style>
  <w:style w:type="paragraph" w:styleId="Titre6">
    <w:name w:val="heading 6"/>
    <w:basedOn w:val="Normal"/>
    <w:next w:val="Normal"/>
    <w:link w:val="Titre6Car"/>
    <w:unhideWhenUsed/>
    <w:qFormat/>
    <w:rsid w:val="00675490"/>
    <w:pPr>
      <w:keepNext/>
      <w:keepLines/>
      <w:spacing w:before="200" w:after="0"/>
      <w:outlineLvl w:val="5"/>
    </w:pPr>
    <w:rPr>
      <w:rFonts w:asciiTheme="majorHAnsi" w:eastAsiaTheme="majorEastAsia" w:hAnsiTheme="majorHAnsi" w:cstheme="majorBidi"/>
      <w:i/>
      <w:iCs/>
      <w:color w:val="46A397" w:themeColor="accent1" w:themeShade="7F"/>
    </w:rPr>
  </w:style>
  <w:style w:type="paragraph" w:styleId="Titre8">
    <w:name w:val="heading 8"/>
    <w:basedOn w:val="Normal"/>
    <w:next w:val="Normal"/>
    <w:link w:val="Titre8Car"/>
    <w:uiPriority w:val="9"/>
    <w:semiHidden/>
    <w:rsid w:val="00607B4F"/>
    <w:pPr>
      <w:keepNext/>
      <w:keepLines/>
      <w:numPr>
        <w:ilvl w:val="7"/>
        <w:numId w:val="24"/>
      </w:numPr>
      <w:spacing w:before="40" w:after="260" w:line="240" w:lineRule="atLeast"/>
      <w:outlineLvl w:val="7"/>
    </w:pPr>
    <w:rPr>
      <w:rFonts w:asciiTheme="majorHAnsi" w:eastAsiaTheme="majorEastAsia" w:hAnsiTheme="majorHAnsi" w:cstheme="majorBidi"/>
      <w:color w:val="727272" w:themeColor="text1" w:themeTint="D8"/>
      <w:sz w:val="21"/>
      <w:szCs w:val="21"/>
      <w:lang w:val="da-D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70D6"/>
    <w:pPr>
      <w:tabs>
        <w:tab w:val="center" w:pos="4513"/>
        <w:tab w:val="right" w:pos="9026"/>
      </w:tabs>
      <w:spacing w:after="0" w:line="240" w:lineRule="auto"/>
    </w:pPr>
  </w:style>
  <w:style w:type="character" w:customStyle="1" w:styleId="En-tteCar">
    <w:name w:val="En-tête Car"/>
    <w:basedOn w:val="Policepardfaut"/>
    <w:link w:val="En-tte"/>
    <w:uiPriority w:val="99"/>
    <w:rsid w:val="005970D6"/>
  </w:style>
  <w:style w:type="table" w:customStyle="1" w:styleId="ListTable3-Accent31">
    <w:name w:val="List Table 3 - Accent 31"/>
    <w:basedOn w:val="TableauNormal"/>
    <w:next w:val="ListTable3-Accent32"/>
    <w:uiPriority w:val="48"/>
    <w:rsid w:val="005970D6"/>
    <w:pPr>
      <w:spacing w:after="0" w:line="240" w:lineRule="auto"/>
    </w:pPr>
    <w:rPr>
      <w:lang w:val="en-US"/>
    </w:rPr>
    <w:tblPr>
      <w:tblStyleRowBandSize w:val="1"/>
      <w:tblStyleColBandSize w:val="1"/>
      <w:tblBorders>
        <w:top w:val="single" w:sz="4" w:space="0" w:color="75BDA7"/>
        <w:left w:val="single" w:sz="4" w:space="0" w:color="75BDA7"/>
        <w:bottom w:val="single" w:sz="4" w:space="0" w:color="75BDA7"/>
        <w:right w:val="single" w:sz="4" w:space="0" w:color="75BDA7"/>
      </w:tblBorders>
    </w:tblPr>
    <w:tblStylePr w:type="firstRow">
      <w:rPr>
        <w:b/>
        <w:bCs/>
        <w:color w:val="FFFFFF"/>
      </w:rPr>
      <w:tblPr/>
      <w:tcPr>
        <w:shd w:val="clear" w:color="auto" w:fill="75BDA7"/>
      </w:tcPr>
    </w:tblStylePr>
    <w:tblStylePr w:type="lastRow">
      <w:rPr>
        <w:b/>
        <w:bCs/>
      </w:rPr>
      <w:tblPr/>
      <w:tcPr>
        <w:tcBorders>
          <w:top w:val="double" w:sz="4" w:space="0" w:color="75BDA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5BDA7"/>
          <w:right w:val="single" w:sz="4" w:space="0" w:color="75BDA7"/>
        </w:tcBorders>
      </w:tcPr>
    </w:tblStylePr>
    <w:tblStylePr w:type="band1Horz">
      <w:tblPr/>
      <w:tcPr>
        <w:tcBorders>
          <w:top w:val="single" w:sz="4" w:space="0" w:color="75BDA7"/>
          <w:bottom w:val="single" w:sz="4" w:space="0" w:color="75BDA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left w:val="nil"/>
        </w:tcBorders>
      </w:tcPr>
    </w:tblStylePr>
    <w:tblStylePr w:type="swCell">
      <w:tblPr/>
      <w:tcPr>
        <w:tcBorders>
          <w:top w:val="double" w:sz="4" w:space="0" w:color="75BDA7"/>
          <w:right w:val="nil"/>
        </w:tcBorders>
      </w:tcPr>
    </w:tblStylePr>
  </w:style>
  <w:style w:type="table" w:customStyle="1" w:styleId="ListTable3-Accent32">
    <w:name w:val="List Table 3 - Accent 32"/>
    <w:basedOn w:val="TableauNormal"/>
    <w:uiPriority w:val="48"/>
    <w:rsid w:val="005970D6"/>
    <w:pPr>
      <w:spacing w:after="0" w:line="240" w:lineRule="auto"/>
    </w:pPr>
    <w:tblPr>
      <w:tblStyleRowBandSize w:val="1"/>
      <w:tblStyleColBandSize w:val="1"/>
      <w:tblBorders>
        <w:top w:val="single" w:sz="4" w:space="0" w:color="9CC6CA" w:themeColor="accent3"/>
        <w:left w:val="single" w:sz="4" w:space="0" w:color="9CC6CA" w:themeColor="accent3"/>
        <w:bottom w:val="single" w:sz="4" w:space="0" w:color="9CC6CA" w:themeColor="accent3"/>
        <w:right w:val="single" w:sz="4" w:space="0" w:color="9CC6CA" w:themeColor="accent3"/>
      </w:tblBorders>
    </w:tblPr>
    <w:tblStylePr w:type="firstRow">
      <w:rPr>
        <w:b/>
        <w:bCs/>
        <w:color w:val="FFFFFF" w:themeColor="background1"/>
      </w:rPr>
      <w:tblPr/>
      <w:tcPr>
        <w:shd w:val="clear" w:color="auto" w:fill="9CC6CA" w:themeFill="accent3"/>
      </w:tcPr>
    </w:tblStylePr>
    <w:tblStylePr w:type="lastRow">
      <w:rPr>
        <w:b/>
        <w:bCs/>
      </w:rPr>
      <w:tblPr/>
      <w:tcPr>
        <w:tcBorders>
          <w:top w:val="double" w:sz="4" w:space="0" w:color="9CC6C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C6CA" w:themeColor="accent3"/>
          <w:right w:val="single" w:sz="4" w:space="0" w:color="9CC6CA" w:themeColor="accent3"/>
        </w:tcBorders>
      </w:tcPr>
    </w:tblStylePr>
    <w:tblStylePr w:type="band1Horz">
      <w:tblPr/>
      <w:tcPr>
        <w:tcBorders>
          <w:top w:val="single" w:sz="4" w:space="0" w:color="9CC6CA" w:themeColor="accent3"/>
          <w:bottom w:val="single" w:sz="4" w:space="0" w:color="9CC6C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C6CA" w:themeColor="accent3"/>
          <w:left w:val="nil"/>
        </w:tcBorders>
      </w:tcPr>
    </w:tblStylePr>
    <w:tblStylePr w:type="swCell">
      <w:tblPr/>
      <w:tcPr>
        <w:tcBorders>
          <w:top w:val="double" w:sz="4" w:space="0" w:color="9CC6CA" w:themeColor="accent3"/>
          <w:right w:val="nil"/>
        </w:tcBorders>
      </w:tcPr>
    </w:tblStylePr>
  </w:style>
  <w:style w:type="paragraph" w:styleId="Paragraphedeliste">
    <w:name w:val="List Paragraph"/>
    <w:aliases w:val="Bullet Points,Bullets,List Paragraph1,Recommendation,List Paragraph11"/>
    <w:basedOn w:val="Normal"/>
    <w:link w:val="ParagraphedelisteCar"/>
    <w:uiPriority w:val="34"/>
    <w:qFormat/>
    <w:rsid w:val="005970D6"/>
    <w:pPr>
      <w:ind w:left="720"/>
      <w:contextualSpacing/>
    </w:pPr>
  </w:style>
  <w:style w:type="table" w:customStyle="1" w:styleId="GridTable4-Accent31">
    <w:name w:val="Grid Table 4 - Accent 31"/>
    <w:basedOn w:val="TableauNormal"/>
    <w:uiPriority w:val="49"/>
    <w:rsid w:val="001F5126"/>
    <w:pPr>
      <w:spacing w:after="0" w:line="240" w:lineRule="auto"/>
    </w:pPr>
    <w:tblPr>
      <w:tblStyleRowBandSize w:val="1"/>
      <w:tblStyleColBandSize w:val="1"/>
      <w:tblBorders>
        <w:top w:val="single" w:sz="4" w:space="0" w:color="C3DCDF" w:themeColor="accent3" w:themeTint="99"/>
        <w:left w:val="single" w:sz="4" w:space="0" w:color="C3DCDF" w:themeColor="accent3" w:themeTint="99"/>
        <w:bottom w:val="single" w:sz="4" w:space="0" w:color="C3DCDF" w:themeColor="accent3" w:themeTint="99"/>
        <w:right w:val="single" w:sz="4" w:space="0" w:color="C3DCDF" w:themeColor="accent3" w:themeTint="99"/>
        <w:insideH w:val="single" w:sz="4" w:space="0" w:color="C3DCDF" w:themeColor="accent3" w:themeTint="99"/>
        <w:insideV w:val="single" w:sz="4" w:space="0" w:color="C3DCDF" w:themeColor="accent3" w:themeTint="99"/>
      </w:tblBorders>
    </w:tblPr>
    <w:tblStylePr w:type="firstRow">
      <w:rPr>
        <w:b/>
        <w:bCs/>
        <w:color w:val="FFFFFF" w:themeColor="background1"/>
      </w:rPr>
      <w:tblPr/>
      <w:tcPr>
        <w:tcBorders>
          <w:top w:val="single" w:sz="4" w:space="0" w:color="9CC6CA" w:themeColor="accent3"/>
          <w:left w:val="single" w:sz="4" w:space="0" w:color="9CC6CA" w:themeColor="accent3"/>
          <w:bottom w:val="single" w:sz="4" w:space="0" w:color="9CC6CA" w:themeColor="accent3"/>
          <w:right w:val="single" w:sz="4" w:space="0" w:color="9CC6CA" w:themeColor="accent3"/>
          <w:insideH w:val="nil"/>
          <w:insideV w:val="nil"/>
        </w:tcBorders>
        <w:shd w:val="clear" w:color="auto" w:fill="9CC6CA" w:themeFill="accent3"/>
      </w:tcPr>
    </w:tblStylePr>
    <w:tblStylePr w:type="lastRow">
      <w:rPr>
        <w:b/>
        <w:bCs/>
      </w:rPr>
      <w:tblPr/>
      <w:tcPr>
        <w:tcBorders>
          <w:top w:val="double" w:sz="4" w:space="0" w:color="9CC6CA" w:themeColor="accent3"/>
        </w:tcBorders>
      </w:tcPr>
    </w:tblStylePr>
    <w:tblStylePr w:type="firstCol">
      <w:rPr>
        <w:b/>
        <w:bCs/>
      </w:rPr>
    </w:tblStylePr>
    <w:tblStylePr w:type="lastCol">
      <w:rPr>
        <w:b/>
        <w:bCs/>
      </w:rPr>
    </w:tblStylePr>
    <w:tblStylePr w:type="band1Vert">
      <w:tblPr/>
      <w:tcPr>
        <w:shd w:val="clear" w:color="auto" w:fill="EBF3F4" w:themeFill="accent3" w:themeFillTint="33"/>
      </w:tcPr>
    </w:tblStylePr>
    <w:tblStylePr w:type="band1Horz">
      <w:tblPr/>
      <w:tcPr>
        <w:shd w:val="clear" w:color="auto" w:fill="EBF3F4" w:themeFill="accent3" w:themeFillTint="33"/>
      </w:tcPr>
    </w:tblStylePr>
  </w:style>
  <w:style w:type="table" w:customStyle="1" w:styleId="GridTable4-Accent61">
    <w:name w:val="Grid Table 4 - Accent 61"/>
    <w:basedOn w:val="TableauNormal"/>
    <w:uiPriority w:val="49"/>
    <w:rsid w:val="001F5126"/>
    <w:pPr>
      <w:spacing w:after="0" w:line="240" w:lineRule="auto"/>
    </w:pPr>
    <w:tblPr>
      <w:tblStyleRowBandSize w:val="1"/>
      <w:tblStyleColBandSize w:val="1"/>
      <w:tblBorders>
        <w:top w:val="single" w:sz="4" w:space="0" w:color="93D9DB" w:themeColor="accent6" w:themeTint="99"/>
        <w:left w:val="single" w:sz="4" w:space="0" w:color="93D9DB" w:themeColor="accent6" w:themeTint="99"/>
        <w:bottom w:val="single" w:sz="4" w:space="0" w:color="93D9DB" w:themeColor="accent6" w:themeTint="99"/>
        <w:right w:val="single" w:sz="4" w:space="0" w:color="93D9DB" w:themeColor="accent6" w:themeTint="99"/>
        <w:insideH w:val="single" w:sz="4" w:space="0" w:color="93D9DB" w:themeColor="accent6" w:themeTint="99"/>
        <w:insideV w:val="single" w:sz="4" w:space="0" w:color="93D9DB" w:themeColor="accent6" w:themeTint="99"/>
      </w:tblBorders>
    </w:tblPr>
    <w:tblStylePr w:type="firstRow">
      <w:rPr>
        <w:b/>
        <w:bCs/>
        <w:color w:val="FFFFFF" w:themeColor="background1"/>
      </w:rPr>
      <w:tblPr/>
      <w:tcPr>
        <w:tcBorders>
          <w:top w:val="single" w:sz="4" w:space="0" w:color="4BC1C3" w:themeColor="accent6"/>
          <w:left w:val="single" w:sz="4" w:space="0" w:color="4BC1C3" w:themeColor="accent6"/>
          <w:bottom w:val="single" w:sz="4" w:space="0" w:color="4BC1C3" w:themeColor="accent6"/>
          <w:right w:val="single" w:sz="4" w:space="0" w:color="4BC1C3" w:themeColor="accent6"/>
          <w:insideH w:val="nil"/>
          <w:insideV w:val="nil"/>
        </w:tcBorders>
        <w:shd w:val="clear" w:color="auto" w:fill="4BC1C3" w:themeFill="accent6"/>
      </w:tcPr>
    </w:tblStylePr>
    <w:tblStylePr w:type="lastRow">
      <w:rPr>
        <w:b/>
        <w:bCs/>
      </w:rPr>
      <w:tblPr/>
      <w:tcPr>
        <w:tcBorders>
          <w:top w:val="double" w:sz="4" w:space="0" w:color="4BC1C3" w:themeColor="accent6"/>
        </w:tcBorders>
      </w:tcPr>
    </w:tblStylePr>
    <w:tblStylePr w:type="firstCol">
      <w:rPr>
        <w:b/>
        <w:bCs/>
      </w:rPr>
    </w:tblStylePr>
    <w:tblStylePr w:type="lastCol">
      <w:rPr>
        <w:b/>
        <w:bCs/>
      </w:rPr>
    </w:tblStylePr>
    <w:tblStylePr w:type="band1Vert">
      <w:tblPr/>
      <w:tcPr>
        <w:shd w:val="clear" w:color="auto" w:fill="DBF2F3" w:themeFill="accent6" w:themeFillTint="33"/>
      </w:tcPr>
    </w:tblStylePr>
    <w:tblStylePr w:type="band1Horz">
      <w:tblPr/>
      <w:tcPr>
        <w:shd w:val="clear" w:color="auto" w:fill="DBF2F3" w:themeFill="accent6" w:themeFillTint="33"/>
      </w:tcPr>
    </w:tblStylePr>
  </w:style>
  <w:style w:type="table" w:styleId="Grilledutableau">
    <w:name w:val="Table Grid"/>
    <w:basedOn w:val="TableauNormal"/>
    <w:uiPriority w:val="39"/>
    <w:rsid w:val="0034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20E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0EF5"/>
    <w:rPr>
      <w:rFonts w:ascii="Segoe UI" w:hAnsi="Segoe UI" w:cs="Segoe UI"/>
      <w:sz w:val="18"/>
      <w:szCs w:val="18"/>
    </w:rPr>
  </w:style>
  <w:style w:type="character" w:styleId="Marquedecommentaire">
    <w:name w:val="annotation reference"/>
    <w:basedOn w:val="Policepardfaut"/>
    <w:uiPriority w:val="99"/>
    <w:semiHidden/>
    <w:unhideWhenUsed/>
    <w:rsid w:val="00605471"/>
    <w:rPr>
      <w:sz w:val="16"/>
      <w:szCs w:val="16"/>
    </w:rPr>
  </w:style>
  <w:style w:type="paragraph" w:styleId="Commentaire">
    <w:name w:val="annotation text"/>
    <w:basedOn w:val="Normal"/>
    <w:link w:val="CommentaireCar"/>
    <w:uiPriority w:val="99"/>
    <w:unhideWhenUsed/>
    <w:rsid w:val="00605471"/>
    <w:pPr>
      <w:spacing w:line="240" w:lineRule="auto"/>
    </w:pPr>
    <w:rPr>
      <w:sz w:val="20"/>
      <w:szCs w:val="20"/>
    </w:rPr>
  </w:style>
  <w:style w:type="character" w:customStyle="1" w:styleId="CommentaireCar">
    <w:name w:val="Commentaire Car"/>
    <w:basedOn w:val="Policepardfaut"/>
    <w:link w:val="Commentaire"/>
    <w:uiPriority w:val="99"/>
    <w:rsid w:val="00605471"/>
    <w:rPr>
      <w:sz w:val="20"/>
      <w:szCs w:val="20"/>
    </w:rPr>
  </w:style>
  <w:style w:type="paragraph" w:styleId="Objetducommentaire">
    <w:name w:val="annotation subject"/>
    <w:basedOn w:val="Commentaire"/>
    <w:next w:val="Commentaire"/>
    <w:link w:val="ObjetducommentaireCar"/>
    <w:uiPriority w:val="99"/>
    <w:semiHidden/>
    <w:unhideWhenUsed/>
    <w:rsid w:val="00605471"/>
    <w:rPr>
      <w:b/>
      <w:bCs/>
    </w:rPr>
  </w:style>
  <w:style w:type="character" w:customStyle="1" w:styleId="ObjetducommentaireCar">
    <w:name w:val="Objet du commentaire Car"/>
    <w:basedOn w:val="CommentaireCar"/>
    <w:link w:val="Objetducommentaire"/>
    <w:uiPriority w:val="99"/>
    <w:semiHidden/>
    <w:rsid w:val="00605471"/>
    <w:rPr>
      <w:b/>
      <w:bCs/>
      <w:sz w:val="20"/>
      <w:szCs w:val="20"/>
    </w:rPr>
  </w:style>
  <w:style w:type="paragraph" w:styleId="Pieddepage">
    <w:name w:val="footer"/>
    <w:basedOn w:val="Normal"/>
    <w:link w:val="PieddepageCar"/>
    <w:uiPriority w:val="99"/>
    <w:unhideWhenUsed/>
    <w:rsid w:val="0055032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50329"/>
  </w:style>
  <w:style w:type="character" w:customStyle="1" w:styleId="ParagraphedelisteCar">
    <w:name w:val="Paragraphe de liste Car"/>
    <w:aliases w:val="Bullet Points Car,Bullets Car,List Paragraph1 Car,Recommendation Car,List Paragraph11 Car"/>
    <w:basedOn w:val="Policepardfaut"/>
    <w:link w:val="Paragraphedeliste"/>
    <w:uiPriority w:val="34"/>
    <w:locked/>
    <w:rsid w:val="00B768C0"/>
  </w:style>
  <w:style w:type="paragraph" w:styleId="NormalWeb">
    <w:name w:val="Normal (Web)"/>
    <w:basedOn w:val="Normal"/>
    <w:uiPriority w:val="99"/>
    <w:semiHidden/>
    <w:unhideWhenUsed/>
    <w:rsid w:val="005E1BA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5E1BA2"/>
    <w:rPr>
      <w:b/>
      <w:bCs/>
    </w:rPr>
  </w:style>
  <w:style w:type="character" w:customStyle="1" w:styleId="Titre1Car">
    <w:name w:val="Titre 1 Car"/>
    <w:basedOn w:val="Policepardfaut"/>
    <w:link w:val="Titre1"/>
    <w:uiPriority w:val="1"/>
    <w:rsid w:val="00607B4F"/>
    <w:rPr>
      <w:rFonts w:asciiTheme="majorHAnsi" w:eastAsiaTheme="majorEastAsia" w:hAnsiTheme="majorHAnsi" w:cstheme="majorBidi"/>
      <w:b/>
      <w:sz w:val="28"/>
      <w:szCs w:val="32"/>
      <w:lang w:val="da-DK"/>
    </w:rPr>
  </w:style>
  <w:style w:type="character" w:customStyle="1" w:styleId="Titre2Car">
    <w:name w:val="Titre 2 Car"/>
    <w:basedOn w:val="Policepardfaut"/>
    <w:link w:val="Titre2"/>
    <w:uiPriority w:val="1"/>
    <w:rsid w:val="00607B4F"/>
    <w:rPr>
      <w:rFonts w:asciiTheme="majorHAnsi" w:eastAsiaTheme="majorEastAsia" w:hAnsiTheme="majorHAnsi" w:cstheme="majorBidi"/>
      <w:b/>
      <w:sz w:val="24"/>
      <w:szCs w:val="26"/>
      <w:lang w:val="da-DK"/>
    </w:rPr>
  </w:style>
  <w:style w:type="character" w:customStyle="1" w:styleId="Titre3Car">
    <w:name w:val="Titre 3 Car"/>
    <w:basedOn w:val="Policepardfaut"/>
    <w:link w:val="Titre3"/>
    <w:rsid w:val="00607B4F"/>
    <w:rPr>
      <w:rFonts w:asciiTheme="majorHAnsi" w:eastAsiaTheme="majorEastAsia" w:hAnsiTheme="majorHAnsi" w:cstheme="majorBidi"/>
      <w:b/>
      <w:sz w:val="20"/>
      <w:szCs w:val="24"/>
      <w:lang w:val="da-DK"/>
    </w:rPr>
  </w:style>
  <w:style w:type="character" w:customStyle="1" w:styleId="Titre4Car">
    <w:name w:val="Titre 4 Car"/>
    <w:basedOn w:val="Policepardfaut"/>
    <w:link w:val="Titre4"/>
    <w:uiPriority w:val="1"/>
    <w:rsid w:val="00607B4F"/>
    <w:rPr>
      <w:rFonts w:asciiTheme="majorHAnsi" w:eastAsiaTheme="majorEastAsia" w:hAnsiTheme="majorHAnsi" w:cstheme="majorBidi"/>
      <w:i/>
      <w:iCs/>
      <w:sz w:val="17"/>
      <w:szCs w:val="17"/>
      <w:lang w:val="da-DK"/>
    </w:rPr>
  </w:style>
  <w:style w:type="character" w:customStyle="1" w:styleId="Titre5Car">
    <w:name w:val="Titre 5 Car"/>
    <w:basedOn w:val="Policepardfaut"/>
    <w:link w:val="Titre5"/>
    <w:rsid w:val="00607B4F"/>
    <w:rPr>
      <w:rFonts w:asciiTheme="majorHAnsi" w:eastAsiaTheme="majorEastAsia" w:hAnsiTheme="majorHAnsi" w:cstheme="majorBidi"/>
      <w:b/>
      <w:sz w:val="17"/>
      <w:szCs w:val="17"/>
      <w:lang w:val="da-DK"/>
    </w:rPr>
  </w:style>
  <w:style w:type="character" w:customStyle="1" w:styleId="Titre8Car">
    <w:name w:val="Titre 8 Car"/>
    <w:basedOn w:val="Policepardfaut"/>
    <w:link w:val="Titre8"/>
    <w:uiPriority w:val="9"/>
    <w:semiHidden/>
    <w:rsid w:val="00607B4F"/>
    <w:rPr>
      <w:rFonts w:asciiTheme="majorHAnsi" w:eastAsiaTheme="majorEastAsia" w:hAnsiTheme="majorHAnsi" w:cstheme="majorBidi"/>
      <w:color w:val="727272" w:themeColor="text1" w:themeTint="D8"/>
      <w:sz w:val="21"/>
      <w:szCs w:val="21"/>
      <w:lang w:val="da-DK"/>
    </w:rPr>
  </w:style>
  <w:style w:type="character" w:customStyle="1" w:styleId="Titre6Car">
    <w:name w:val="Titre 6 Car"/>
    <w:basedOn w:val="Policepardfaut"/>
    <w:link w:val="Titre6"/>
    <w:uiPriority w:val="9"/>
    <w:semiHidden/>
    <w:rsid w:val="00675490"/>
    <w:rPr>
      <w:rFonts w:asciiTheme="majorHAnsi" w:eastAsiaTheme="majorEastAsia" w:hAnsiTheme="majorHAnsi" w:cstheme="majorBidi"/>
      <w:i/>
      <w:iCs/>
      <w:color w:val="46A397" w:themeColor="accent1" w:themeShade="7F"/>
    </w:rPr>
  </w:style>
  <w:style w:type="paragraph" w:customStyle="1" w:styleId="Default">
    <w:name w:val="Default"/>
    <w:rsid w:val="00215321"/>
    <w:pPr>
      <w:autoSpaceDE w:val="0"/>
      <w:autoSpaceDN w:val="0"/>
      <w:adjustRightInd w:val="0"/>
      <w:spacing w:after="0" w:line="240" w:lineRule="auto"/>
    </w:pPr>
    <w:rPr>
      <w:rFonts w:ascii="Calibri" w:hAnsi="Calibri" w:cs="Calibri"/>
      <w:color w:val="000000"/>
      <w:sz w:val="24"/>
      <w:szCs w:val="24"/>
      <w:lang w:val="fr-FR"/>
    </w:rPr>
  </w:style>
  <w:style w:type="paragraph" w:styleId="Listepuces">
    <w:name w:val="List Bullet"/>
    <w:basedOn w:val="Normal"/>
    <w:uiPriority w:val="99"/>
    <w:unhideWhenUsed/>
    <w:rsid w:val="002C0D2C"/>
    <w:pPr>
      <w:numPr>
        <w:numId w:val="47"/>
      </w:numPr>
      <w:spacing w:after="260" w:line="240" w:lineRule="atLeast"/>
      <w:contextualSpacing/>
    </w:pPr>
    <w:rPr>
      <w:sz w:val="17"/>
      <w:szCs w:val="17"/>
      <w:lang w:val="en-GB"/>
    </w:rPr>
  </w:style>
  <w:style w:type="paragraph" w:styleId="Rvision">
    <w:name w:val="Revision"/>
    <w:hidden/>
    <w:uiPriority w:val="99"/>
    <w:semiHidden/>
    <w:rsid w:val="00953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2924">
      <w:bodyDiv w:val="1"/>
      <w:marLeft w:val="0"/>
      <w:marRight w:val="0"/>
      <w:marTop w:val="0"/>
      <w:marBottom w:val="0"/>
      <w:divBdr>
        <w:top w:val="none" w:sz="0" w:space="0" w:color="auto"/>
        <w:left w:val="none" w:sz="0" w:space="0" w:color="auto"/>
        <w:bottom w:val="none" w:sz="0" w:space="0" w:color="auto"/>
        <w:right w:val="none" w:sz="0" w:space="0" w:color="auto"/>
      </w:divBdr>
    </w:div>
    <w:div w:id="165944771">
      <w:bodyDiv w:val="1"/>
      <w:marLeft w:val="0"/>
      <w:marRight w:val="0"/>
      <w:marTop w:val="0"/>
      <w:marBottom w:val="0"/>
      <w:divBdr>
        <w:top w:val="none" w:sz="0" w:space="0" w:color="auto"/>
        <w:left w:val="none" w:sz="0" w:space="0" w:color="auto"/>
        <w:bottom w:val="none" w:sz="0" w:space="0" w:color="auto"/>
        <w:right w:val="none" w:sz="0" w:space="0" w:color="auto"/>
      </w:divBdr>
    </w:div>
    <w:div w:id="214202145">
      <w:bodyDiv w:val="1"/>
      <w:marLeft w:val="0"/>
      <w:marRight w:val="0"/>
      <w:marTop w:val="0"/>
      <w:marBottom w:val="0"/>
      <w:divBdr>
        <w:top w:val="none" w:sz="0" w:space="0" w:color="auto"/>
        <w:left w:val="none" w:sz="0" w:space="0" w:color="auto"/>
        <w:bottom w:val="none" w:sz="0" w:space="0" w:color="auto"/>
        <w:right w:val="none" w:sz="0" w:space="0" w:color="auto"/>
      </w:divBdr>
    </w:div>
    <w:div w:id="238441163">
      <w:bodyDiv w:val="1"/>
      <w:marLeft w:val="0"/>
      <w:marRight w:val="0"/>
      <w:marTop w:val="0"/>
      <w:marBottom w:val="0"/>
      <w:divBdr>
        <w:top w:val="none" w:sz="0" w:space="0" w:color="auto"/>
        <w:left w:val="none" w:sz="0" w:space="0" w:color="auto"/>
        <w:bottom w:val="none" w:sz="0" w:space="0" w:color="auto"/>
        <w:right w:val="none" w:sz="0" w:space="0" w:color="auto"/>
      </w:divBdr>
    </w:div>
    <w:div w:id="359743559">
      <w:bodyDiv w:val="1"/>
      <w:marLeft w:val="0"/>
      <w:marRight w:val="0"/>
      <w:marTop w:val="0"/>
      <w:marBottom w:val="0"/>
      <w:divBdr>
        <w:top w:val="none" w:sz="0" w:space="0" w:color="auto"/>
        <w:left w:val="none" w:sz="0" w:space="0" w:color="auto"/>
        <w:bottom w:val="none" w:sz="0" w:space="0" w:color="auto"/>
        <w:right w:val="none" w:sz="0" w:space="0" w:color="auto"/>
      </w:divBdr>
    </w:div>
    <w:div w:id="459492294">
      <w:bodyDiv w:val="1"/>
      <w:marLeft w:val="0"/>
      <w:marRight w:val="0"/>
      <w:marTop w:val="0"/>
      <w:marBottom w:val="0"/>
      <w:divBdr>
        <w:top w:val="none" w:sz="0" w:space="0" w:color="auto"/>
        <w:left w:val="none" w:sz="0" w:space="0" w:color="auto"/>
        <w:bottom w:val="none" w:sz="0" w:space="0" w:color="auto"/>
        <w:right w:val="none" w:sz="0" w:space="0" w:color="auto"/>
      </w:divBdr>
    </w:div>
    <w:div w:id="485054192">
      <w:bodyDiv w:val="1"/>
      <w:marLeft w:val="0"/>
      <w:marRight w:val="0"/>
      <w:marTop w:val="0"/>
      <w:marBottom w:val="0"/>
      <w:divBdr>
        <w:top w:val="none" w:sz="0" w:space="0" w:color="auto"/>
        <w:left w:val="none" w:sz="0" w:space="0" w:color="auto"/>
        <w:bottom w:val="none" w:sz="0" w:space="0" w:color="auto"/>
        <w:right w:val="none" w:sz="0" w:space="0" w:color="auto"/>
      </w:divBdr>
    </w:div>
    <w:div w:id="499004365">
      <w:bodyDiv w:val="1"/>
      <w:marLeft w:val="0"/>
      <w:marRight w:val="0"/>
      <w:marTop w:val="0"/>
      <w:marBottom w:val="0"/>
      <w:divBdr>
        <w:top w:val="none" w:sz="0" w:space="0" w:color="auto"/>
        <w:left w:val="none" w:sz="0" w:space="0" w:color="auto"/>
        <w:bottom w:val="none" w:sz="0" w:space="0" w:color="auto"/>
        <w:right w:val="none" w:sz="0" w:space="0" w:color="auto"/>
      </w:divBdr>
    </w:div>
    <w:div w:id="611130066">
      <w:bodyDiv w:val="1"/>
      <w:marLeft w:val="0"/>
      <w:marRight w:val="0"/>
      <w:marTop w:val="0"/>
      <w:marBottom w:val="0"/>
      <w:divBdr>
        <w:top w:val="none" w:sz="0" w:space="0" w:color="auto"/>
        <w:left w:val="none" w:sz="0" w:space="0" w:color="auto"/>
        <w:bottom w:val="none" w:sz="0" w:space="0" w:color="auto"/>
        <w:right w:val="none" w:sz="0" w:space="0" w:color="auto"/>
      </w:divBdr>
    </w:div>
    <w:div w:id="658970392">
      <w:bodyDiv w:val="1"/>
      <w:marLeft w:val="0"/>
      <w:marRight w:val="0"/>
      <w:marTop w:val="0"/>
      <w:marBottom w:val="0"/>
      <w:divBdr>
        <w:top w:val="none" w:sz="0" w:space="0" w:color="auto"/>
        <w:left w:val="none" w:sz="0" w:space="0" w:color="auto"/>
        <w:bottom w:val="none" w:sz="0" w:space="0" w:color="auto"/>
        <w:right w:val="none" w:sz="0" w:space="0" w:color="auto"/>
      </w:divBdr>
      <w:divsChild>
        <w:div w:id="401635978">
          <w:marLeft w:val="547"/>
          <w:marRight w:val="0"/>
          <w:marTop w:val="0"/>
          <w:marBottom w:val="0"/>
          <w:divBdr>
            <w:top w:val="none" w:sz="0" w:space="0" w:color="auto"/>
            <w:left w:val="none" w:sz="0" w:space="0" w:color="auto"/>
            <w:bottom w:val="none" w:sz="0" w:space="0" w:color="auto"/>
            <w:right w:val="none" w:sz="0" w:space="0" w:color="auto"/>
          </w:divBdr>
        </w:div>
      </w:divsChild>
    </w:div>
    <w:div w:id="878738556">
      <w:bodyDiv w:val="1"/>
      <w:marLeft w:val="0"/>
      <w:marRight w:val="0"/>
      <w:marTop w:val="0"/>
      <w:marBottom w:val="0"/>
      <w:divBdr>
        <w:top w:val="none" w:sz="0" w:space="0" w:color="auto"/>
        <w:left w:val="none" w:sz="0" w:space="0" w:color="auto"/>
        <w:bottom w:val="none" w:sz="0" w:space="0" w:color="auto"/>
        <w:right w:val="none" w:sz="0" w:space="0" w:color="auto"/>
      </w:divBdr>
    </w:div>
    <w:div w:id="947660645">
      <w:bodyDiv w:val="1"/>
      <w:marLeft w:val="0"/>
      <w:marRight w:val="0"/>
      <w:marTop w:val="0"/>
      <w:marBottom w:val="0"/>
      <w:divBdr>
        <w:top w:val="none" w:sz="0" w:space="0" w:color="auto"/>
        <w:left w:val="none" w:sz="0" w:space="0" w:color="auto"/>
        <w:bottom w:val="none" w:sz="0" w:space="0" w:color="auto"/>
        <w:right w:val="none" w:sz="0" w:space="0" w:color="auto"/>
      </w:divBdr>
    </w:div>
    <w:div w:id="960652831">
      <w:bodyDiv w:val="1"/>
      <w:marLeft w:val="0"/>
      <w:marRight w:val="0"/>
      <w:marTop w:val="0"/>
      <w:marBottom w:val="0"/>
      <w:divBdr>
        <w:top w:val="none" w:sz="0" w:space="0" w:color="auto"/>
        <w:left w:val="none" w:sz="0" w:space="0" w:color="auto"/>
        <w:bottom w:val="none" w:sz="0" w:space="0" w:color="auto"/>
        <w:right w:val="none" w:sz="0" w:space="0" w:color="auto"/>
      </w:divBdr>
    </w:div>
    <w:div w:id="1119493146">
      <w:bodyDiv w:val="1"/>
      <w:marLeft w:val="0"/>
      <w:marRight w:val="0"/>
      <w:marTop w:val="0"/>
      <w:marBottom w:val="0"/>
      <w:divBdr>
        <w:top w:val="none" w:sz="0" w:space="0" w:color="auto"/>
        <w:left w:val="none" w:sz="0" w:space="0" w:color="auto"/>
        <w:bottom w:val="none" w:sz="0" w:space="0" w:color="auto"/>
        <w:right w:val="none" w:sz="0" w:space="0" w:color="auto"/>
      </w:divBdr>
    </w:div>
    <w:div w:id="1121073819">
      <w:bodyDiv w:val="1"/>
      <w:marLeft w:val="0"/>
      <w:marRight w:val="0"/>
      <w:marTop w:val="0"/>
      <w:marBottom w:val="0"/>
      <w:divBdr>
        <w:top w:val="none" w:sz="0" w:space="0" w:color="auto"/>
        <w:left w:val="none" w:sz="0" w:space="0" w:color="auto"/>
        <w:bottom w:val="none" w:sz="0" w:space="0" w:color="auto"/>
        <w:right w:val="none" w:sz="0" w:space="0" w:color="auto"/>
      </w:divBdr>
    </w:div>
    <w:div w:id="1167985222">
      <w:bodyDiv w:val="1"/>
      <w:marLeft w:val="0"/>
      <w:marRight w:val="0"/>
      <w:marTop w:val="0"/>
      <w:marBottom w:val="0"/>
      <w:divBdr>
        <w:top w:val="none" w:sz="0" w:space="0" w:color="auto"/>
        <w:left w:val="none" w:sz="0" w:space="0" w:color="auto"/>
        <w:bottom w:val="none" w:sz="0" w:space="0" w:color="auto"/>
        <w:right w:val="none" w:sz="0" w:space="0" w:color="auto"/>
      </w:divBdr>
      <w:divsChild>
        <w:div w:id="443380329">
          <w:marLeft w:val="360"/>
          <w:marRight w:val="0"/>
          <w:marTop w:val="0"/>
          <w:marBottom w:val="94"/>
          <w:divBdr>
            <w:top w:val="none" w:sz="0" w:space="0" w:color="auto"/>
            <w:left w:val="none" w:sz="0" w:space="0" w:color="auto"/>
            <w:bottom w:val="none" w:sz="0" w:space="0" w:color="auto"/>
            <w:right w:val="none" w:sz="0" w:space="0" w:color="auto"/>
          </w:divBdr>
        </w:div>
      </w:divsChild>
    </w:div>
    <w:div w:id="1217279451">
      <w:bodyDiv w:val="1"/>
      <w:marLeft w:val="0"/>
      <w:marRight w:val="0"/>
      <w:marTop w:val="0"/>
      <w:marBottom w:val="0"/>
      <w:divBdr>
        <w:top w:val="none" w:sz="0" w:space="0" w:color="auto"/>
        <w:left w:val="none" w:sz="0" w:space="0" w:color="auto"/>
        <w:bottom w:val="none" w:sz="0" w:space="0" w:color="auto"/>
        <w:right w:val="none" w:sz="0" w:space="0" w:color="auto"/>
      </w:divBdr>
    </w:div>
    <w:div w:id="1236549937">
      <w:bodyDiv w:val="1"/>
      <w:marLeft w:val="0"/>
      <w:marRight w:val="0"/>
      <w:marTop w:val="0"/>
      <w:marBottom w:val="0"/>
      <w:divBdr>
        <w:top w:val="none" w:sz="0" w:space="0" w:color="auto"/>
        <w:left w:val="none" w:sz="0" w:space="0" w:color="auto"/>
        <w:bottom w:val="none" w:sz="0" w:space="0" w:color="auto"/>
        <w:right w:val="none" w:sz="0" w:space="0" w:color="auto"/>
      </w:divBdr>
    </w:div>
    <w:div w:id="1257667928">
      <w:bodyDiv w:val="1"/>
      <w:marLeft w:val="0"/>
      <w:marRight w:val="0"/>
      <w:marTop w:val="0"/>
      <w:marBottom w:val="0"/>
      <w:divBdr>
        <w:top w:val="none" w:sz="0" w:space="0" w:color="auto"/>
        <w:left w:val="none" w:sz="0" w:space="0" w:color="auto"/>
        <w:bottom w:val="none" w:sz="0" w:space="0" w:color="auto"/>
        <w:right w:val="none" w:sz="0" w:space="0" w:color="auto"/>
      </w:divBdr>
    </w:div>
    <w:div w:id="1325626468">
      <w:bodyDiv w:val="1"/>
      <w:marLeft w:val="0"/>
      <w:marRight w:val="0"/>
      <w:marTop w:val="0"/>
      <w:marBottom w:val="0"/>
      <w:divBdr>
        <w:top w:val="none" w:sz="0" w:space="0" w:color="auto"/>
        <w:left w:val="none" w:sz="0" w:space="0" w:color="auto"/>
        <w:bottom w:val="none" w:sz="0" w:space="0" w:color="auto"/>
        <w:right w:val="none" w:sz="0" w:space="0" w:color="auto"/>
      </w:divBdr>
    </w:div>
    <w:div w:id="1497040340">
      <w:bodyDiv w:val="1"/>
      <w:marLeft w:val="0"/>
      <w:marRight w:val="0"/>
      <w:marTop w:val="0"/>
      <w:marBottom w:val="0"/>
      <w:divBdr>
        <w:top w:val="none" w:sz="0" w:space="0" w:color="auto"/>
        <w:left w:val="none" w:sz="0" w:space="0" w:color="auto"/>
        <w:bottom w:val="none" w:sz="0" w:space="0" w:color="auto"/>
        <w:right w:val="none" w:sz="0" w:space="0" w:color="auto"/>
      </w:divBdr>
    </w:div>
    <w:div w:id="1629242263">
      <w:bodyDiv w:val="1"/>
      <w:marLeft w:val="0"/>
      <w:marRight w:val="0"/>
      <w:marTop w:val="0"/>
      <w:marBottom w:val="0"/>
      <w:divBdr>
        <w:top w:val="none" w:sz="0" w:space="0" w:color="auto"/>
        <w:left w:val="none" w:sz="0" w:space="0" w:color="auto"/>
        <w:bottom w:val="none" w:sz="0" w:space="0" w:color="auto"/>
        <w:right w:val="none" w:sz="0" w:space="0" w:color="auto"/>
      </w:divBdr>
    </w:div>
    <w:div w:id="1684624196">
      <w:bodyDiv w:val="1"/>
      <w:marLeft w:val="0"/>
      <w:marRight w:val="0"/>
      <w:marTop w:val="0"/>
      <w:marBottom w:val="0"/>
      <w:divBdr>
        <w:top w:val="none" w:sz="0" w:space="0" w:color="auto"/>
        <w:left w:val="none" w:sz="0" w:space="0" w:color="auto"/>
        <w:bottom w:val="none" w:sz="0" w:space="0" w:color="auto"/>
        <w:right w:val="none" w:sz="0" w:space="0" w:color="auto"/>
      </w:divBdr>
    </w:div>
    <w:div w:id="1788310272">
      <w:bodyDiv w:val="1"/>
      <w:marLeft w:val="0"/>
      <w:marRight w:val="0"/>
      <w:marTop w:val="0"/>
      <w:marBottom w:val="0"/>
      <w:divBdr>
        <w:top w:val="none" w:sz="0" w:space="0" w:color="auto"/>
        <w:left w:val="none" w:sz="0" w:space="0" w:color="auto"/>
        <w:bottom w:val="none" w:sz="0" w:space="0" w:color="auto"/>
        <w:right w:val="none" w:sz="0" w:space="0" w:color="auto"/>
      </w:divBdr>
      <w:divsChild>
        <w:div w:id="1014847083">
          <w:marLeft w:val="547"/>
          <w:marRight w:val="0"/>
          <w:marTop w:val="0"/>
          <w:marBottom w:val="0"/>
          <w:divBdr>
            <w:top w:val="none" w:sz="0" w:space="0" w:color="auto"/>
            <w:left w:val="none" w:sz="0" w:space="0" w:color="auto"/>
            <w:bottom w:val="none" w:sz="0" w:space="0" w:color="auto"/>
            <w:right w:val="none" w:sz="0" w:space="0" w:color="auto"/>
          </w:divBdr>
        </w:div>
      </w:divsChild>
    </w:div>
    <w:div w:id="1799958196">
      <w:bodyDiv w:val="1"/>
      <w:marLeft w:val="0"/>
      <w:marRight w:val="0"/>
      <w:marTop w:val="0"/>
      <w:marBottom w:val="0"/>
      <w:divBdr>
        <w:top w:val="none" w:sz="0" w:space="0" w:color="auto"/>
        <w:left w:val="none" w:sz="0" w:space="0" w:color="auto"/>
        <w:bottom w:val="none" w:sz="0" w:space="0" w:color="auto"/>
        <w:right w:val="none" w:sz="0" w:space="0" w:color="auto"/>
      </w:divBdr>
    </w:div>
    <w:div w:id="1829976898">
      <w:bodyDiv w:val="1"/>
      <w:marLeft w:val="0"/>
      <w:marRight w:val="0"/>
      <w:marTop w:val="0"/>
      <w:marBottom w:val="0"/>
      <w:divBdr>
        <w:top w:val="none" w:sz="0" w:space="0" w:color="auto"/>
        <w:left w:val="none" w:sz="0" w:space="0" w:color="auto"/>
        <w:bottom w:val="none" w:sz="0" w:space="0" w:color="auto"/>
        <w:right w:val="none" w:sz="0" w:space="0" w:color="auto"/>
      </w:divBdr>
    </w:div>
    <w:div w:id="1960184164">
      <w:bodyDiv w:val="1"/>
      <w:marLeft w:val="0"/>
      <w:marRight w:val="0"/>
      <w:marTop w:val="0"/>
      <w:marBottom w:val="0"/>
      <w:divBdr>
        <w:top w:val="none" w:sz="0" w:space="0" w:color="auto"/>
        <w:left w:val="none" w:sz="0" w:space="0" w:color="auto"/>
        <w:bottom w:val="none" w:sz="0" w:space="0" w:color="auto"/>
        <w:right w:val="none" w:sz="0" w:space="0" w:color="auto"/>
      </w:divBdr>
    </w:div>
    <w:div w:id="1969360012">
      <w:bodyDiv w:val="1"/>
      <w:marLeft w:val="0"/>
      <w:marRight w:val="0"/>
      <w:marTop w:val="0"/>
      <w:marBottom w:val="0"/>
      <w:divBdr>
        <w:top w:val="none" w:sz="0" w:space="0" w:color="auto"/>
        <w:left w:val="none" w:sz="0" w:space="0" w:color="auto"/>
        <w:bottom w:val="none" w:sz="0" w:space="0" w:color="auto"/>
        <w:right w:val="none" w:sz="0" w:space="0" w:color="auto"/>
      </w:divBdr>
      <w:divsChild>
        <w:div w:id="1897663068">
          <w:marLeft w:val="547"/>
          <w:marRight w:val="0"/>
          <w:marTop w:val="0"/>
          <w:marBottom w:val="0"/>
          <w:divBdr>
            <w:top w:val="none" w:sz="0" w:space="0" w:color="auto"/>
            <w:left w:val="none" w:sz="0" w:space="0" w:color="auto"/>
            <w:bottom w:val="none" w:sz="0" w:space="0" w:color="auto"/>
            <w:right w:val="none" w:sz="0" w:space="0" w:color="auto"/>
          </w:divBdr>
        </w:div>
      </w:divsChild>
    </w:div>
    <w:div w:id="2062240198">
      <w:bodyDiv w:val="1"/>
      <w:marLeft w:val="0"/>
      <w:marRight w:val="0"/>
      <w:marTop w:val="0"/>
      <w:marBottom w:val="0"/>
      <w:divBdr>
        <w:top w:val="none" w:sz="0" w:space="0" w:color="auto"/>
        <w:left w:val="none" w:sz="0" w:space="0" w:color="auto"/>
        <w:bottom w:val="none" w:sz="0" w:space="0" w:color="auto"/>
        <w:right w:val="none" w:sz="0" w:space="0" w:color="auto"/>
      </w:divBdr>
      <w:divsChild>
        <w:div w:id="2658929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SPIRIT">
  <a:themeElements>
    <a:clrScheme name="SPIRIT">
      <a:dk1>
        <a:srgbClr val="595959"/>
      </a:dk1>
      <a:lt1>
        <a:srgbClr val="FFFFFF"/>
      </a:lt1>
      <a:dk2>
        <a:srgbClr val="000000"/>
      </a:dk2>
      <a:lt2>
        <a:srgbClr val="DCD5CF"/>
      </a:lt2>
      <a:accent1>
        <a:srgbClr val="E3F3F1"/>
      </a:accent1>
      <a:accent2>
        <a:srgbClr val="C9E9E6"/>
      </a:accent2>
      <a:accent3>
        <a:srgbClr val="9CC6CA"/>
      </a:accent3>
      <a:accent4>
        <a:srgbClr val="2D657D"/>
      </a:accent4>
      <a:accent5>
        <a:srgbClr val="004C64"/>
      </a:accent5>
      <a:accent6>
        <a:srgbClr val="4BC1C3"/>
      </a:accent6>
      <a:hlink>
        <a:srgbClr val="008EBB"/>
      </a:hlink>
      <a:folHlink>
        <a:srgbClr val="008EBB"/>
      </a:folHlink>
    </a:clrScheme>
    <a:fontScheme name="NirasTheme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solidFill>
            <a:schemeClr val="accent6"/>
          </a:solidFill>
        </a:ln>
      </a:spPr>
      <a:bodyPr rtlCol="0" anchor="ctr"/>
      <a:lstStyle>
        <a:defPPr algn="ctr">
          <a:defRPr sz="2000" noProof="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595959"/>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2000" dirty="0" err="1" smtClean="0"/>
        </a:defPPr>
      </a:lstStyle>
    </a:txDef>
  </a:objectDefaults>
  <a:extraClrSchemeLst/>
  <a:extLst>
    <a:ext uri="{05A4C25C-085E-4340-85A3-A5531E510DB2}">
      <thm15:themeFamily xmlns:thm15="http://schemas.microsoft.com/office/thememl/2012/main" name="SPIRIT" id="{0267CF9C-87A8-4FAF-8E80-A8ED3C3848E1}" vid="{D0514D87-B4C3-4466-A6E0-81DF31E8F0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3D5CE95F3B7B458C75FB6355C86C5B" ma:contentTypeVersion="20" ma:contentTypeDescription="Create a new document." ma:contentTypeScope="" ma:versionID="b0dfb1c9c939fe18d24d648bd7968e34">
  <xsd:schema xmlns:xsd="http://www.w3.org/2001/XMLSchema" xmlns:xs="http://www.w3.org/2001/XMLSchema" xmlns:p="http://schemas.microsoft.com/office/2006/metadata/properties" xmlns:ns2="36389baf-d775-4142-9ba9-987d54fbb0d5" xmlns:ns3="c7197bd2-ed97-4022-b4a7-3d7af7c896a6" xmlns:ns4="99082005-073c-4594-bc23-26eab4f43dce" targetNamespace="http://schemas.microsoft.com/office/2006/metadata/properties" ma:root="true" ma:fieldsID="c573e997bcd8aff716730e588c62f79c" ns2:_="" ns3:_="" ns4:_="">
    <xsd:import namespace="36389baf-d775-4142-9ba9-987d54fbb0d5"/>
    <xsd:import namespace="c7197bd2-ed97-4022-b4a7-3d7af7c896a6"/>
    <xsd:import namespace="99082005-073c-4594-bc23-26eab4f43dce"/>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3:SharedWithDetails" minOccurs="0"/>
                <xsd:element ref="ns4:MediaServiceMetadata" minOccurs="0"/>
                <xsd:element ref="ns4:MediaServiceFastMetadata"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e2a7e3a7-53dd-4d37-bb9b-9f2746d10799}" ma:internalName="Delivery" ma:readOnly="false" ma:showField="NIRASDocListName" ma:web="c7197bd2-ed97-4022-b4a7-3d7af7c896a6">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03ca74d-3654-4755-86be-04f24178e823}" ma:internalName="TaxCatchAllLabel" ma:readOnly="true" ma:showField="CatchAllDataLabel" ma:web="c7197bd2-ed97-4022-b4a7-3d7af7c896a6">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03ca74d-3654-4755-86be-04f24178e823}" ma:internalName="TaxCatchAll" ma:showField="CatchAllData" ma:web="c7197bd2-ed97-4022-b4a7-3d7af7c896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97bd2-ed97-4022-b4a7-3d7af7c896a6" elementFormDefault="qualified">
    <xsd:import namespace="http://schemas.microsoft.com/office/2006/documentManagement/types"/>
    <xsd:import namespace="http://schemas.microsoft.com/office/infopath/2007/PartnerControls"/>
    <xsd:element name="SharedWithDetails" ma:index="26" nillable="true" ma:displayName="Shared With Details" ma:internalName="SharedWithDetails" ma:readOnly="true">
      <xsd:simpleType>
        <xsd:restriction base="dms:Note">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082005-073c-4594-bc23-26eab4f43dc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10408270</NIRASProjectID>
    <NIRASCreatedDate xmlns="36389baf-d775-4142-9ba9-987d54fbb0d5" xsi:nil="true"/>
    <Delivery xmlns="36389baf-d775-4142-9ba9-987d54fbb0d5"/>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TaxCatchAll xmlns="36389baf-d775-4142-9ba9-987d54fbb0d5"/>
    <NIRASOldModifiedBy xmlns="36389baf-d775-4142-9ba9-987d54fbb0d5" xsi:nil="true"/>
    <NIRASScaleTxt xmlns="36389baf-d775-4142-9ba9-987d54fbb0d5" xsi:nil="true"/>
    <_dlc_DocId xmlns="c7197bd2-ed97-4022-b4a7-3d7af7c896a6">4NJHRZDMAW5J-992599635-100</_dlc_DocId>
    <_dlc_DocIdUrl xmlns="c7197bd2-ed97-4022-b4a7-3d7af7c896a6">
      <Url>https://niras.sharepoint.com/sites/10408270EX/_layouts/15/DocIdRedir.aspx?ID=4NJHRZDMAW5J-992599635-100</Url>
      <Description>4NJHRZDMAW5J-992599635-100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13A82-6688-4022-856C-F8B1365E94D3}">
  <ds:schemaRefs>
    <ds:schemaRef ds:uri="Microsoft.SharePoint.Taxonomy.ContentTypeSync"/>
  </ds:schemaRefs>
</ds:datastoreItem>
</file>

<file path=customXml/itemProps2.xml><?xml version="1.0" encoding="utf-8"?>
<ds:datastoreItem xmlns:ds="http://schemas.openxmlformats.org/officeDocument/2006/customXml" ds:itemID="{3D889922-5D12-4C76-A904-0C37CF2E7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c7197bd2-ed97-4022-b4a7-3d7af7c896a6"/>
    <ds:schemaRef ds:uri="99082005-073c-4594-bc23-26eab4f4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CCB6E-323B-4ADC-A354-096111AA6439}">
  <ds:schemaRefs>
    <ds:schemaRef ds:uri="http://schemas.microsoft.com/sharepoint/events"/>
  </ds:schemaRefs>
</ds:datastoreItem>
</file>

<file path=customXml/itemProps4.xml><?xml version="1.0" encoding="utf-8"?>
<ds:datastoreItem xmlns:ds="http://schemas.openxmlformats.org/officeDocument/2006/customXml" ds:itemID="{AC09F573-C213-4D6C-A621-32C0881B5A37}">
  <ds:schemaRefs>
    <ds:schemaRef ds:uri="http://schemas.microsoft.com/office/2006/metadata/properties"/>
    <ds:schemaRef ds:uri="http://schemas.microsoft.com/office/infopath/2007/PartnerControls"/>
    <ds:schemaRef ds:uri="36389baf-d775-4142-9ba9-987d54fbb0d5"/>
    <ds:schemaRef ds:uri="c7197bd2-ed97-4022-b4a7-3d7af7c896a6"/>
  </ds:schemaRefs>
</ds:datastoreItem>
</file>

<file path=customXml/itemProps5.xml><?xml version="1.0" encoding="utf-8"?>
<ds:datastoreItem xmlns:ds="http://schemas.openxmlformats.org/officeDocument/2006/customXml" ds:itemID="{AEC03653-F844-4FC2-B84F-54D038433E40}">
  <ds:schemaRefs>
    <ds:schemaRef ds:uri="http://schemas.openxmlformats.org/officeDocument/2006/bibliography"/>
  </ds:schemaRefs>
</ds:datastoreItem>
</file>

<file path=customXml/itemProps6.xml><?xml version="1.0" encoding="utf-8"?>
<ds:datastoreItem xmlns:ds="http://schemas.openxmlformats.org/officeDocument/2006/customXml" ds:itemID="{52D78501-7F8C-49E2-8DA1-0B4932E8E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7473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Siljanovska</dc:creator>
  <cp:lastModifiedBy>JALILA</cp:lastModifiedBy>
  <cp:revision>3</cp:revision>
  <dcterms:created xsi:type="dcterms:W3CDTF">2022-02-03T10:45:00Z</dcterms:created>
  <dcterms:modified xsi:type="dcterms:W3CDTF">2022-02-03T12:39:00Z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0x010100DCD90FCC66DA8F4C882C689D6817D41B00103D5CE95F3B7B458C75FB6355C86C5B</vt:lpwstr>
  </property>
  <property fmtid="{D5CDD505-2E9C-101B-9397-08002B2CF9AE}" pid="3" name="_dlc_DocIdItemGuid">
    <vt:lpwstr>f7c3f683-796f-4bf9-95ec-1dc1d512c314</vt:lpwstr>
  </property>
  <property fmtid="{D5CDD505-2E9C-101B-9397-08002B2CF9AE}" pid="4" name="NIRASDocumentKind">
    <vt:lpwstr/>
  </property>
  <property fmtid="{D5CDD505-2E9C-101B-9397-08002B2CF9AE}" pid="5" name="NIRASScale">
    <vt:lpwstr/>
  </property>
  <property fmtid="{D5CDD505-2E9C-101B-9397-08002B2CF9AE}" pid="6" name="NIRASQAStatus">
    <vt:lpwstr/>
  </property>
</Properties>
</file>