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5762625" cy="75393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126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539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color w:val="274e13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28"/>
          <w:szCs w:val="28"/>
          <w:rtl w:val="0"/>
        </w:rPr>
        <w:t xml:space="preserve">Annexe : Formulaire complet de demande</w:t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color w:val="274e13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28"/>
          <w:szCs w:val="28"/>
          <w:rtl w:val="0"/>
        </w:rPr>
        <w:t xml:space="preserve">Appel PACT_01_2021-Lot 2</w:t>
      </w:r>
    </w:p>
    <w:p w:rsidR="00000000" w:rsidDel="00000000" w:rsidP="00000000" w:rsidRDefault="00000000" w:rsidRPr="00000000" w14:paraId="00000006">
      <w:pPr>
        <w:jc w:val="left"/>
        <w:rPr>
          <w:rFonts w:ascii="Helvetica Neue" w:cs="Helvetica Neue" w:eastAsia="Helvetica Neue" w:hAnsi="Helvetica Neue"/>
        </w:rPr>
      </w:pPr>
      <w:bookmarkStart w:colFirst="0" w:colLast="0" w:name="_tkwblmau0vg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17365d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u w:val="none"/>
          <w:shd w:fill="auto" w:val="clear"/>
          <w:vertAlign w:val="baseline"/>
          <w:rtl w:val="0"/>
        </w:rPr>
        <w:t xml:space="preserve">LE DEMANDEUR</w:t>
      </w:r>
    </w:p>
    <w:tbl>
      <w:tblPr>
        <w:tblStyle w:val="Table1"/>
        <w:tblW w:w="9767.0" w:type="dxa"/>
        <w:jc w:val="left"/>
        <w:tblInd w:w="-20.0" w:type="dxa"/>
        <w:tblBorders>
          <w:top w:color="8db3e2" w:space="0" w:sz="4" w:val="single"/>
          <w:left w:color="8db3e2" w:space="0" w:sz="4" w:val="single"/>
          <w:bottom w:color="8db3e2" w:space="0" w:sz="4" w:val="single"/>
          <w:right w:color="8db3e2" w:space="0" w:sz="4" w:val="single"/>
          <w:insideH w:color="8db3e2" w:space="0" w:sz="4" w:val="single"/>
          <w:insideV w:color="8db3e2" w:space="0" w:sz="4" w:val="single"/>
        </w:tblBorders>
        <w:tblLayout w:type="fixed"/>
        <w:tblLook w:val="0000"/>
      </w:tblPr>
      <w:tblGrid>
        <w:gridCol w:w="3530"/>
        <w:gridCol w:w="6237"/>
        <w:tblGridChange w:id="0">
          <w:tblGrid>
            <w:gridCol w:w="3530"/>
            <w:gridCol w:w="623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Dénomination officielle de l’association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Adresse </w:t>
            </w:r>
            <w:bookmarkStart w:colFirst="0" w:colLast="0" w:name="1fob9te" w:id="2"/>
            <w:bookmarkEnd w:id="2"/>
            <w:bookmarkStart w:colFirst="0" w:colLast="0" w:name="3znysh7" w:id="3"/>
            <w:bookmarkEnd w:id="3"/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officielle du siège principal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40" w:before="4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Gouvernorat 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40" w:before="4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Adresse :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right" w:pos="8789"/>
              </w:tabs>
              <w:spacing w:after="100" w:before="10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Coordonnées </w:t>
              <w:br w:type="textWrapping"/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Tel.1 :                                            / Email :          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Représentant légal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both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&amp; Prénom 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both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Sexe 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Femme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both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Fonction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Tél.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:                                            Email :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17365d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36"/>
          <w:szCs w:val="36"/>
          <w:rtl w:val="0"/>
        </w:rPr>
        <w:t xml:space="preserve">RÉSUMÉ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u w:val="none"/>
          <w:shd w:fill="auto" w:val="clear"/>
          <w:vertAlign w:val="baseline"/>
          <w:rtl w:val="0"/>
        </w:rPr>
        <w:t xml:space="preserve"> DU PROJET</w:t>
      </w:r>
    </w:p>
    <w:tbl>
      <w:tblPr>
        <w:tblStyle w:val="Table2"/>
        <w:tblW w:w="9286.0" w:type="dxa"/>
        <w:jc w:val="left"/>
        <w:tblInd w:w="0.0" w:type="dxa"/>
        <w:tblBorders>
          <w:top w:color="548dd4" w:space="0" w:sz="4" w:val="single"/>
          <w:left w:color="548dd4" w:space="0" w:sz="4" w:val="single"/>
          <w:bottom w:color="548dd4" w:space="0" w:sz="4" w:val="single"/>
          <w:right w:color="548dd4" w:space="0" w:sz="4" w:val="single"/>
          <w:insideH w:color="548dd4" w:space="0" w:sz="4" w:val="single"/>
          <w:insideV w:color="548dd4" w:space="0" w:sz="4" w:val="single"/>
        </w:tblBorders>
        <w:tblLayout w:type="fixed"/>
        <w:tblLook w:val="0000"/>
      </w:tblPr>
      <w:tblGrid>
        <w:gridCol w:w="2518"/>
        <w:gridCol w:w="4565"/>
        <w:gridCol w:w="2203"/>
        <w:tblGridChange w:id="0">
          <w:tblGrid>
            <w:gridCol w:w="2518"/>
            <w:gridCol w:w="4565"/>
            <w:gridCol w:w="2203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Intitulé du projet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Thématique traitée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☐ 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Développement territorial local durable et inclusif 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☐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Appui de la démocratie locale à travers la redevabilité sociale et le contrôle citoyen 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☐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Capitalisation du savoir-faire local au service de la décentralisation 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☐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La gestion participative des infrastructures et des services locaux.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Objectif Général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Objectifs spécifiques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Objectifs spécifiques ou transversaux liés à l’inclusion du des jeunes et des femmes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Durée totale du projet (mois)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3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Résultats directs </w:t>
            </w:r>
            <w:r w:rsidDel="00000000" w:rsidR="00000000" w:rsidRPr="00000000">
              <w:rPr>
                <w:rFonts w:ascii="Helvetica Neue" w:cs="Helvetica Neue" w:eastAsia="Helvetica Neue" w:hAnsi="Helvetica Neu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(outputs)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ind w:left="36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36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36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Activités principales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ind w:left="36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Budget du projet en DT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ind w:left="62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Montant total du projet : 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left="62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Montant de la subvention demandée au PACT :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Groupe(s) cibles(s) (préciser % de femmes et des jeunes)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Bénéficiaires finaux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Zones/ Lieux d’intervention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  <w:sectPr>
          <w:footerReference r:id="rId8" w:type="first"/>
          <w:pgSz w:h="16837" w:w="11905" w:orient="portrait"/>
          <w:pgMar w:bottom="993" w:top="960" w:left="1134" w:right="1134" w:header="480" w:footer="73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17365d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u w:val="none"/>
          <w:shd w:fill="auto" w:val="clear"/>
          <w:vertAlign w:val="baseline"/>
          <w:rtl w:val="0"/>
        </w:rPr>
        <w:t xml:space="preserve">DESCRIPTION DU PROJET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smallCaps w:val="1"/>
          <w:strike w:val="0"/>
          <w:color w:val="6aa84f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6aa84f"/>
          <w:sz w:val="22"/>
          <w:szCs w:val="22"/>
          <w:u w:val="none"/>
          <w:shd w:fill="auto" w:val="clear"/>
          <w:vertAlign w:val="baseline"/>
          <w:rtl w:val="0"/>
        </w:rPr>
        <w:t xml:space="preserve">Pertinence du projet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(Analyse du contexte, exposé du problème que votre action souhaite traiter, analyse des causes et effets du problème).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smallCaps w:val="0"/>
          <w:strike w:val="0"/>
          <w:color w:val="6aa84f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6aa84f"/>
          <w:sz w:val="22"/>
          <w:szCs w:val="22"/>
          <w:u w:val="none"/>
          <w:shd w:fill="auto" w:val="clear"/>
          <w:vertAlign w:val="baseline"/>
          <w:rtl w:val="0"/>
        </w:rPr>
        <w:t xml:space="preserve">Description des groupes cibles et bénéficiaires finaux, leurs besoins et leurs contraintes (préciser les besoins spécifiques des femmes) et comment le projet abordera leurs besoins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smallCaps w:val="0"/>
          <w:strike w:val="0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Description du projet et de sa valeur ajoutée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(Compléter le tableau à l’annexe 2_1 du formulaire complet)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37" w:w="11905" w:orient="portrait"/>
          <w:pgMar w:bottom="993" w:top="960" w:left="1134" w:right="1134" w:header="480" w:footer="737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smallCaps w:val="1"/>
          <w:strike w:val="0"/>
          <w:shd w:fill="auto" w:val="clear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Méthodologie (1 page max)</w:t>
      </w:r>
      <w:r w:rsidDel="00000000" w:rsidR="00000000" w:rsidRPr="00000000">
        <w:rPr>
          <w:rtl w:val="0"/>
        </w:rPr>
      </w:r>
    </w:p>
    <w:tbl>
      <w:tblPr>
        <w:tblStyle w:val="Table3"/>
        <w:tblW w:w="9377.0" w:type="dxa"/>
        <w:jc w:val="left"/>
        <w:tblInd w:w="25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9377"/>
        <w:tblGridChange w:id="0">
          <w:tblGrid>
            <w:gridCol w:w="93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shd w:fill="f2f2f2" w:val="clear"/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 la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méthode de mise en œuvre et les raisons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motivant le choix de la méthodologie proposée </w:t>
            </w:r>
          </w:p>
          <w:p w:rsidR="00000000" w:rsidDel="00000000" w:rsidP="00000000" w:rsidRDefault="00000000" w:rsidRPr="00000000" w14:paraId="00000062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shd w:fill="f2f2f2" w:val="clear"/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 la méthodologie pour mobiliser les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groupe(s) cible(s) et bénéficiaire(s)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ainsi que pour répondre à leurs besoins particuliers (notamment ceux des femmes) </w:t>
            </w:r>
          </w:p>
          <w:p w:rsidR="00000000" w:rsidDel="00000000" w:rsidP="00000000" w:rsidRDefault="00000000" w:rsidRPr="00000000" w14:paraId="00000069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shd w:fill="f2f2f2" w:val="clear"/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des mesures particulières visant à promouvoir le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rôle des jeunes et des femmes comme acteurs actifs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du projet. </w:t>
            </w:r>
          </w:p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shd w:fill="f2f2f2" w:val="clear"/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 la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structure organisationnelle et l'équipe proposée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pour la mise en œuvre de l'action (par fonction : il n’y a pas lieu de préciser le nom des personnes) </w:t>
            </w:r>
          </w:p>
          <w:p w:rsidR="00000000" w:rsidDel="00000000" w:rsidP="00000000" w:rsidRDefault="00000000" w:rsidRPr="00000000" w14:paraId="00000078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120" w:line="240" w:lineRule="auto"/>
        <w:ind w:left="720" w:firstLine="0"/>
        <w:jc w:val="both"/>
        <w:rPr>
          <w:rFonts w:ascii="Helvetica Neue" w:cs="Helvetica Neue" w:eastAsia="Helvetica Neue" w:hAnsi="Helvetica Neue"/>
        </w:rPr>
        <w:sectPr>
          <w:type w:val="nextPage"/>
          <w:pgSz w:h="16837" w:w="11905" w:orient="portrait"/>
          <w:pgMar w:bottom="993" w:top="960" w:left="1134" w:right="1134" w:header="480" w:footer="737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smallCaps w:val="0"/>
          <w:strike w:val="0"/>
          <w:shd w:fill="auto" w:val="clear"/>
          <w:vertAlign w:val="baseline"/>
        </w:rPr>
      </w:pPr>
      <w:bookmarkStart w:colFirst="0" w:colLast="0" w:name="_26in1rg" w:id="12"/>
      <w:bookmarkEnd w:id="12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Cadre Logique</w:t>
      </w:r>
      <w:r w:rsidDel="00000000" w:rsidR="00000000" w:rsidRPr="00000000">
        <w:rPr>
          <w:rtl w:val="0"/>
        </w:rPr>
      </w:r>
    </w:p>
    <w:tbl>
      <w:tblPr>
        <w:tblStyle w:val="Table4"/>
        <w:tblW w:w="14878.999999999998" w:type="dxa"/>
        <w:jc w:val="center"/>
        <w:tblBorders>
          <w:top w:color="8db3e2" w:space="0" w:sz="4" w:val="single"/>
          <w:left w:color="8db3e2" w:space="0" w:sz="4" w:val="single"/>
          <w:bottom w:color="8db3e2" w:space="0" w:sz="4" w:val="single"/>
          <w:right w:color="8db3e2" w:space="0" w:sz="4" w:val="single"/>
          <w:insideH w:color="8db3e2" w:space="0" w:sz="4" w:val="single"/>
          <w:insideV w:color="8db3e2" w:space="0" w:sz="4" w:val="single"/>
        </w:tblBorders>
        <w:tblLayout w:type="fixed"/>
        <w:tblLook w:val="0400"/>
      </w:tblPr>
      <w:tblGrid>
        <w:gridCol w:w="1373"/>
        <w:gridCol w:w="3972"/>
        <w:gridCol w:w="3661"/>
        <w:gridCol w:w="3125"/>
        <w:gridCol w:w="2748"/>
        <w:tblGridChange w:id="0">
          <w:tblGrid>
            <w:gridCol w:w="1373"/>
            <w:gridCol w:w="3972"/>
            <w:gridCol w:w="3661"/>
            <w:gridCol w:w="3125"/>
            <w:gridCol w:w="2748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Logique d'intervention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Indicateurs objectivement vérifiables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Sources et moyens de vérification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Hypothèses et risques</w:t>
            </w:r>
          </w:p>
        </w:tc>
      </w:tr>
      <w:tr>
        <w:trPr>
          <w:cantSplit w:val="0"/>
          <w:trHeight w:val="1633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Objectif général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 est l’objectif général auquel le projet va contribuer ?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Helvetica Neue" w:cs="Helvetica Neue" w:eastAsia="Helvetica Neue" w:hAnsi="Helvetica Neu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18"/>
                <w:szCs w:val="18"/>
                <w:rtl w:val="0"/>
              </w:rPr>
              <w:t xml:space="preserve">L’impact de développement auquel le projet contribuera à un niveau plus large. Le projet seul n’atteindra pas l’objectif général mais il y contribuera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Quels sont les indicateurs clés vérifiables liés à cet objectif ?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Helvetica Neue" w:cs="Helvetica Neue" w:eastAsia="Helvetica Neue" w:hAnsi="Helvetica Neu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18"/>
                <w:szCs w:val="18"/>
                <w:rtl w:val="0"/>
              </w:rPr>
              <w:t xml:space="preserve">Les indicateurs mesurent l’importance de la contribution du projet pour la réalisation de l’objectif général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Helvetica Neue" w:cs="Helvetica Neue" w:eastAsia="Helvetica Neue" w:hAnsi="Helvetica Neu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18"/>
                <w:szCs w:val="18"/>
                <w:rtl w:val="0"/>
              </w:rPr>
              <w:t xml:space="preserve">Précisez les indicateurs relatifs au genre (exemple : % de femmes touchées par l’action)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Quelles sont les sources d’information pour montrer que ces indicateurs ont été atteints ?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18"/>
                <w:szCs w:val="18"/>
                <w:rtl w:val="0"/>
              </w:rPr>
              <w:t xml:space="preserve">Précisez comment l’information sera collectée ou la source documentaire disponible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Indiquez les risques potentiels et facteurs externes qui peuvent avoir un impact sur l’atteinte des objectifs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3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Objectifs spécifiques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Quelles sont les objectifs spécifiques à atteindre pour contribuer à l’atteint de l’objectif général du projet ?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Quels indicateurs quantifiables et vérifiables montrent que l’objectif du projet est atteint ?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Quelles sont les sources d’information pour ces indicateurs ?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18"/>
                <w:szCs w:val="18"/>
                <w:rtl w:val="0"/>
              </w:rPr>
              <w:t xml:space="preserve">Précisez comment l’information sera collectée ou la source documentaire disponible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Indiquez les risques potentiels et facteurs externes qui peuvent avoir un impact sur l’atteinte des objectifs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633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Résultats attendus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Quels sont les changements réalisés par le projet en ce qui concerne ses groupes cibles ?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Quels indicateurs quantifiables et vérifiables montrent que les résultats attendus sont atteints ?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Quelles sont les sources d’information pour ces indicateurs ?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18"/>
                <w:szCs w:val="18"/>
                <w:rtl w:val="0"/>
              </w:rPr>
              <w:t xml:space="preserve">Précisez comment l’information sera collectée ou la source documentaire disponible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Indiquez des hypothèses positives qui permettent d’atteindre les résultats attendus</w:t>
            </w:r>
          </w:p>
        </w:tc>
      </w:tr>
      <w:tr>
        <w:trPr>
          <w:cantSplit w:val="0"/>
          <w:trHeight w:val="1581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Activités à développer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Quelles sont les principales activités à mettre en place (dans l’ordre) afin d’atteindre les résultats attendus ? (Groupez les activités par résultat.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Quels sont les moyens et ressources requis pour la mise en œuvre des activités (personnel, matériel, formation…) ?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Quels sont les coûts liés aux activités ?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Quelles sont les conditions préalables pour que les activités démarrent ?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rFonts w:ascii="Helvetica Neue" w:cs="Helvetica Neue" w:eastAsia="Helvetica Neue" w:hAnsi="Helvetica Neue"/>
        </w:rPr>
        <w:sectPr>
          <w:type w:val="nextPage"/>
          <w:pgSz w:h="11905" w:w="16837" w:orient="landscape"/>
          <w:pgMar w:bottom="1134" w:top="1134" w:left="960" w:right="993" w:header="480" w:footer="737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17365d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b w:val="0"/>
          <w:i w:val="0"/>
          <w:smallCaps w:val="1"/>
          <w:strike w:val="0"/>
          <w:u w:val="none"/>
          <w:shd w:fill="auto" w:val="clear"/>
          <w:vertAlign w:val="baseline"/>
        </w:rPr>
      </w:pPr>
      <w:bookmarkStart w:colFirst="0" w:colLast="0" w:name="_lnxbz9" w:id="13"/>
      <w:bookmarkEnd w:id="13"/>
      <w:r w:rsidDel="00000000" w:rsidR="00000000" w:rsidRPr="00000000">
        <w:rPr>
          <w:rFonts w:ascii="Helvetica Neue" w:cs="Helvetica Neue" w:eastAsia="Helvetica Neue" w:hAnsi="Helvetica Neue"/>
          <w:b w:val="1"/>
          <w:color w:val="17365d"/>
          <w:rtl w:val="0"/>
        </w:rPr>
        <w:t xml:space="preserve">DURABILITÉ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17365d"/>
          <w:sz w:val="22"/>
          <w:szCs w:val="22"/>
          <w:u w:val="none"/>
          <w:shd w:fill="auto" w:val="clear"/>
          <w:vertAlign w:val="baseline"/>
          <w:rtl w:val="0"/>
        </w:rPr>
        <w:t xml:space="preserve"> (1 page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60" w:line="240" w:lineRule="auto"/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54.0" w:type="dxa"/>
        <w:jc w:val="left"/>
        <w:tblInd w:w="0.0" w:type="dxa"/>
        <w:tblBorders>
          <w:top w:color="8db3e2" w:space="0" w:sz="4" w:val="single"/>
          <w:left w:color="8db3e2" w:space="0" w:sz="4" w:val="single"/>
          <w:bottom w:color="8db3e2" w:space="0" w:sz="4" w:val="single"/>
          <w:right w:color="8db3e2" w:space="0" w:sz="4" w:val="single"/>
          <w:insideH w:color="8db3e2" w:space="0" w:sz="4" w:val="single"/>
          <w:insideV w:color="8db3e2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10358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120" w:line="24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hd w:fill="f2f2f2" w:val="clear"/>
              <w:spacing w:after="120" w:line="24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du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plan de diffusion et les possibilités de duplication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et d'extension des résultats de l'action (effet multiplicateur), indiquant clairement toute chaîne de diffusion</w:t>
            </w:r>
          </w:p>
          <w:p w:rsidR="00000000" w:rsidDel="00000000" w:rsidP="00000000" w:rsidRDefault="00000000" w:rsidRPr="00000000" w14:paraId="000000A8">
            <w:pPr>
              <w:spacing w:after="120" w:line="24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20" w:line="24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120" w:line="24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120" w:line="24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20" w:line="24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120" w:line="24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hd w:fill="f2f2f2" w:val="clear"/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 la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durabilité financière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(Comment seront financées les activités à la fin de la subvention ?)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hd w:fill="f2f2f2" w:val="clear"/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Description de la durabilité institutionnelle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rtl w:val="0"/>
              </w:rPr>
              <w:t xml:space="preserve">(existera-t-il des structures permettant la poursuite des activités à la fin du projet ? Y aura-t-il une appropriation locale des résultats du projet ?)</w:t>
            </w:r>
          </w:p>
          <w:p w:rsidR="00000000" w:rsidDel="00000000" w:rsidP="00000000" w:rsidRDefault="00000000" w:rsidRPr="00000000" w14:paraId="000000B9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60" w:line="240" w:lineRule="auto"/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Helvetica Neue" w:cs="Helvetica Neue" w:eastAsia="Helvetica Neue" w:hAnsi="Helvetica Neue"/>
        </w:rPr>
        <w:sectPr>
          <w:headerReference r:id="rId9" w:type="default"/>
          <w:headerReference r:id="rId10" w:type="first"/>
          <w:footerReference r:id="rId11" w:type="default"/>
          <w:footerReference r:id="rId12" w:type="even"/>
          <w:type w:val="nextPage"/>
          <w:pgSz w:h="16837" w:w="11905" w:orient="portrait"/>
          <w:pgMar w:bottom="1418" w:top="1418" w:left="1418" w:right="141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17365d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74e13"/>
          <w:sz w:val="36"/>
          <w:szCs w:val="36"/>
          <w:u w:val="none"/>
          <w:shd w:fill="auto" w:val="clear"/>
          <w:vertAlign w:val="baseline"/>
          <w:rtl w:val="0"/>
        </w:rPr>
        <w:t xml:space="preserve">Budget du projet</w:t>
      </w:r>
    </w:p>
    <w:p w:rsidR="00000000" w:rsidDel="00000000" w:rsidP="00000000" w:rsidRDefault="00000000" w:rsidRPr="00000000" w14:paraId="000000C8">
      <w:pPr>
        <w:rPr>
          <w:rFonts w:ascii="Helvetica Neue" w:cs="Helvetica Neue" w:eastAsia="Helvetica Neue" w:hAnsi="Helvetica Neue"/>
          <w:b w:val="1"/>
          <w:color w:val="274e13"/>
          <w:sz w:val="24"/>
          <w:szCs w:val="24"/>
          <w:u w:val="single"/>
        </w:rPr>
      </w:pPr>
      <w:bookmarkStart w:colFirst="0" w:colLast="0" w:name="_35nkun2" w:id="14"/>
      <w:bookmarkEnd w:id="14"/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24"/>
          <w:szCs w:val="24"/>
          <w:u w:val="single"/>
          <w:rtl w:val="0"/>
        </w:rPr>
        <w:t xml:space="preserve">Activité 1 :  </w:t>
      </w:r>
    </w:p>
    <w:tbl>
      <w:tblPr>
        <w:tblStyle w:val="Table6"/>
        <w:tblW w:w="139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1701"/>
        <w:gridCol w:w="1701"/>
        <w:gridCol w:w="2410"/>
        <w:gridCol w:w="2944"/>
        <w:tblGridChange w:id="0">
          <w:tblGrid>
            <w:gridCol w:w="5240"/>
            <w:gridCol w:w="1701"/>
            <w:gridCol w:w="1701"/>
            <w:gridCol w:w="2410"/>
            <w:gridCol w:w="2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Nature de dépense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Unité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Nombre d’unités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unitaire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Honoraires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Homme jour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Location de salle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Jour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Transport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personne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Etc …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>
          <w:rFonts w:ascii="Helvetica Neue" w:cs="Helvetica Neue" w:eastAsia="Helvetica Neue" w:hAnsi="Helvetica Neue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Helvetica Neue" w:cs="Helvetica Neue" w:eastAsia="Helvetica Neue" w:hAnsi="Helvetica Neue"/>
          <w:b w:val="1"/>
          <w:color w:val="274e13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24"/>
          <w:szCs w:val="24"/>
          <w:u w:val="single"/>
          <w:rtl w:val="0"/>
        </w:rPr>
        <w:t xml:space="preserve">Activité 2 :  </w:t>
      </w:r>
    </w:p>
    <w:tbl>
      <w:tblPr>
        <w:tblStyle w:val="Table7"/>
        <w:tblW w:w="139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1701"/>
        <w:gridCol w:w="1701"/>
        <w:gridCol w:w="2410"/>
        <w:gridCol w:w="2944"/>
        <w:tblGridChange w:id="0">
          <w:tblGrid>
            <w:gridCol w:w="5240"/>
            <w:gridCol w:w="1701"/>
            <w:gridCol w:w="1701"/>
            <w:gridCol w:w="2410"/>
            <w:gridCol w:w="2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Nature de dépense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Unité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Nombre d’unités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unitaire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>
          <w:rFonts w:ascii="Helvetica Neue" w:cs="Helvetica Neue" w:eastAsia="Helvetica Neue" w:hAnsi="Helvetica Neue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Helvetica Neue" w:cs="Helvetica Neue" w:eastAsia="Helvetica Neue" w:hAnsi="Helvetica Neue"/>
          <w:b w:val="1"/>
          <w:color w:val="274e13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sz w:val="24"/>
          <w:szCs w:val="24"/>
          <w:u w:val="single"/>
          <w:rtl w:val="0"/>
        </w:rPr>
        <w:t xml:space="preserve">Activité 3 :  </w:t>
      </w:r>
    </w:p>
    <w:tbl>
      <w:tblPr>
        <w:tblStyle w:val="Table8"/>
        <w:tblW w:w="139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1701"/>
        <w:gridCol w:w="1701"/>
        <w:gridCol w:w="2410"/>
        <w:gridCol w:w="2944"/>
        <w:tblGridChange w:id="0">
          <w:tblGrid>
            <w:gridCol w:w="5240"/>
            <w:gridCol w:w="1701"/>
            <w:gridCol w:w="1701"/>
            <w:gridCol w:w="2410"/>
            <w:gridCol w:w="2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Nature de dépense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Unité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Nombre d’unités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unitaire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type w:val="nextPage"/>
      <w:pgSz w:h="11905" w:w="16837" w:orient="landscape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Arial Unicode MS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ind w:right="360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Les résultats directs (extrants ou outputs) sont les résultats générés directement par les activités menées. Par exemple, le résultat direct d’un action de sensibilisation est « N personnes (nombre) sont sensibilisés)</w:t>
      </w:r>
    </w:p>
  </w:footnote>
  <w:footnote w:id="1"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Les "groupes cibles" sont les groupes/entités qui seront affectés directement de manière positive par l'action pour les besoins de l'action</w:t>
      </w:r>
    </w:p>
  </w:footnote>
  <w:footnote w:id="2"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Les "bénéficiaires finaux" sont ceux qui tireront un profit long terme de l'action au niveau de la société ou du secteur au sens large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color w:val="17365d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Cambria" w:cs="Cambria" w:eastAsia="Cambria" w:hAnsi="Cambria"/>
        <w:i w:val="0"/>
        <w:color w:val="17365d"/>
        <w:sz w:val="26"/>
        <w:szCs w:val="26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  <w:color w:val="17365d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i w:val="1"/>
        <w:color w:val="17365d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17365d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17365d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color w:val="17365d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17365d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color w:val="17365d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left" w:pos="-72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